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33" w:rsidRDefault="00856292" w:rsidP="00732133">
      <w:pPr>
        <w:keepNext/>
        <w:keepLines/>
        <w:pBdr>
          <w:bottom w:val="single" w:sz="4" w:space="1" w:color="auto"/>
        </w:pBdr>
        <w:spacing w:before="120" w:after="120" w:line="360" w:lineRule="auto"/>
        <w:ind w:left="14" w:right="58" w:hanging="14"/>
        <w:jc w:val="center"/>
        <w:outlineLvl w:val="0"/>
        <w:rPr>
          <w:rFonts w:eastAsia="Calibri"/>
          <w:b/>
          <w:lang w:val="en-IN" w:bidi="ar-SA"/>
        </w:rPr>
      </w:pPr>
      <w:r>
        <w:rPr>
          <w:rFonts w:eastAsia="Calibri"/>
          <w:b/>
          <w:lang w:val="en-IN" w:bidi="ar-SA"/>
        </w:rPr>
        <w:t>ANALYSIS OF NATIONAL EDUCATION POLICY,</w:t>
      </w:r>
      <w:r w:rsidR="00C65B9B">
        <w:rPr>
          <w:rFonts w:eastAsia="Calibri"/>
          <w:b/>
          <w:lang w:val="en-IN" w:bidi="ar-SA"/>
        </w:rPr>
        <w:t xml:space="preserve"> </w:t>
      </w:r>
      <w:r>
        <w:rPr>
          <w:rFonts w:eastAsia="Calibri"/>
          <w:b/>
          <w:lang w:val="en-IN" w:bidi="ar-SA"/>
        </w:rPr>
        <w:t>2</w:t>
      </w:r>
      <w:r w:rsidR="00C65B9B">
        <w:rPr>
          <w:rFonts w:eastAsia="Calibri"/>
          <w:b/>
          <w:lang w:val="en-IN" w:bidi="ar-SA"/>
        </w:rPr>
        <w:t>020</w:t>
      </w:r>
    </w:p>
    <w:p w:rsidR="0018121B" w:rsidRPr="0018121B" w:rsidRDefault="0018121B" w:rsidP="004E54EC">
      <w:pPr>
        <w:spacing w:after="0" w:line="240" w:lineRule="auto"/>
        <w:ind w:left="0" w:right="0" w:firstLine="0"/>
        <w:jc w:val="right"/>
        <w:divId w:val="216358124"/>
        <w:rPr>
          <w:i/>
          <w:iCs/>
          <w:color w:val="313131"/>
          <w:szCs w:val="24"/>
          <w:lang w:val="en-IN" w:eastAsia="en-GB" w:bidi="hi-IN"/>
        </w:rPr>
      </w:pPr>
      <w:proofErr w:type="spellStart"/>
      <w:r w:rsidRPr="0018121B">
        <w:rPr>
          <w:i/>
          <w:iCs/>
          <w:color w:val="313131"/>
          <w:szCs w:val="24"/>
          <w:lang w:val="en-IN" w:eastAsia="en-GB" w:bidi="hi-IN"/>
        </w:rPr>
        <w:t>Deepanshi</w:t>
      </w:r>
      <w:proofErr w:type="spellEnd"/>
      <w:r w:rsidRPr="0018121B">
        <w:rPr>
          <w:i/>
          <w:iCs/>
          <w:color w:val="313131"/>
          <w:szCs w:val="24"/>
          <w:lang w:val="en-IN" w:eastAsia="en-GB" w:bidi="hi-IN"/>
        </w:rPr>
        <w:t xml:space="preserve"> Jain </w:t>
      </w:r>
      <w:r w:rsidR="00E40F13">
        <w:rPr>
          <w:rStyle w:val="FootnoteReference"/>
          <w:i/>
          <w:iCs/>
          <w:color w:val="313131"/>
          <w:szCs w:val="24"/>
          <w:lang w:val="en-IN" w:eastAsia="en-GB" w:bidi="hi-IN"/>
        </w:rPr>
        <w:footnoteReference w:id="1"/>
      </w:r>
    </w:p>
    <w:p w:rsidR="00983226" w:rsidRDefault="00983226" w:rsidP="004E54EC">
      <w:pPr>
        <w:spacing w:line="240" w:lineRule="auto"/>
        <w:ind w:left="7930"/>
        <w:jc w:val="center"/>
        <w:rPr>
          <w:rFonts w:eastAsiaTheme="minorHAnsi"/>
          <w:bCs/>
          <w:i/>
          <w:iCs/>
          <w:color w:val="000000" w:themeColor="text1"/>
          <w:szCs w:val="24"/>
          <w:lang w:val="en-IN" w:bidi="ar-SA"/>
        </w:rPr>
      </w:pPr>
      <w:r>
        <w:rPr>
          <w:rFonts w:eastAsiaTheme="minorHAnsi"/>
          <w:bCs/>
          <w:i/>
          <w:iCs/>
          <w:color w:val="000000" w:themeColor="text1"/>
          <w:szCs w:val="24"/>
          <w:lang w:val="en-IN" w:bidi="ar-SA"/>
        </w:rPr>
        <w:t xml:space="preserve">  &amp;</w:t>
      </w:r>
    </w:p>
    <w:p w:rsidR="00983226" w:rsidRPr="00991579" w:rsidRDefault="00983226" w:rsidP="004E54EC">
      <w:pPr>
        <w:spacing w:line="240" w:lineRule="auto"/>
        <w:jc w:val="right"/>
        <w:rPr>
          <w:rFonts w:eastAsiaTheme="minorHAnsi"/>
          <w:bCs/>
          <w:i/>
          <w:iCs/>
          <w:color w:val="000000" w:themeColor="text1"/>
          <w:szCs w:val="24"/>
          <w:lang w:val="en-IN" w:bidi="ar-SA"/>
        </w:rPr>
      </w:pPr>
      <w:proofErr w:type="spellStart"/>
      <w:r>
        <w:rPr>
          <w:rFonts w:eastAsiaTheme="minorHAnsi"/>
          <w:bCs/>
          <w:i/>
          <w:iCs/>
          <w:color w:val="000000" w:themeColor="text1"/>
          <w:szCs w:val="24"/>
          <w:lang w:val="en-IN" w:bidi="ar-SA"/>
        </w:rPr>
        <w:t>Aruneesh</w:t>
      </w:r>
      <w:proofErr w:type="spellEnd"/>
      <w:r>
        <w:rPr>
          <w:rFonts w:eastAsiaTheme="minorHAnsi"/>
          <w:bCs/>
          <w:i/>
          <w:iCs/>
          <w:color w:val="000000" w:themeColor="text1"/>
          <w:szCs w:val="24"/>
          <w:lang w:val="en-IN" w:bidi="ar-SA"/>
        </w:rPr>
        <w:t xml:space="preserve"> </w:t>
      </w:r>
      <w:proofErr w:type="spellStart"/>
      <w:r w:rsidRPr="00991579">
        <w:rPr>
          <w:rFonts w:eastAsiaTheme="minorHAnsi"/>
          <w:bCs/>
          <w:i/>
          <w:iCs/>
          <w:color w:val="000000" w:themeColor="text1"/>
          <w:szCs w:val="24"/>
          <w:lang w:val="en-IN" w:bidi="ar-SA"/>
        </w:rPr>
        <w:t>Bharadwaj</w:t>
      </w:r>
      <w:proofErr w:type="spellEnd"/>
      <w:r w:rsidR="00D52A93">
        <w:rPr>
          <w:rStyle w:val="FootnoteReference"/>
          <w:rFonts w:eastAsiaTheme="minorHAnsi"/>
          <w:bCs/>
          <w:i/>
          <w:iCs/>
          <w:color w:val="000000" w:themeColor="text1"/>
          <w:szCs w:val="24"/>
          <w:lang w:val="en-IN" w:bidi="ar-SA"/>
        </w:rPr>
        <w:footnoteReference w:id="2"/>
      </w:r>
    </w:p>
    <w:p w:rsidR="00983226" w:rsidRDefault="00983226" w:rsidP="00983226">
      <w:pPr>
        <w:spacing w:line="276" w:lineRule="auto"/>
        <w:ind w:left="7930"/>
        <w:jc w:val="center"/>
        <w:rPr>
          <w:rFonts w:eastAsiaTheme="minorHAnsi"/>
          <w:bCs/>
          <w:i/>
          <w:iCs/>
          <w:color w:val="000000" w:themeColor="text1"/>
          <w:szCs w:val="24"/>
          <w:lang w:val="en-IN" w:bidi="ar-SA"/>
        </w:rPr>
      </w:pPr>
    </w:p>
    <w:p w:rsidR="006C5948" w:rsidRDefault="006679F9" w:rsidP="0077028F">
      <w:pPr>
        <w:keepNext/>
        <w:keepLines/>
        <w:pBdr>
          <w:bottom w:val="single" w:sz="4" w:space="1" w:color="auto"/>
        </w:pBdr>
        <w:spacing w:before="120" w:after="120" w:line="360" w:lineRule="auto"/>
        <w:ind w:left="14" w:right="58" w:hanging="14"/>
        <w:jc w:val="center"/>
        <w:outlineLvl w:val="0"/>
        <w:rPr>
          <w:b/>
          <w:smallCaps/>
          <w:szCs w:val="24"/>
          <w:lang w:val="en-IN" w:bidi="ar-SA"/>
        </w:rPr>
      </w:pPr>
      <w:r w:rsidRPr="006679F9">
        <w:rPr>
          <w:b/>
          <w:smallCaps/>
          <w:szCs w:val="24"/>
          <w:lang w:val="en-IN" w:bidi="ar-SA"/>
        </w:rPr>
        <w:t>Abstract</w:t>
      </w:r>
    </w:p>
    <w:p w:rsidR="00374A17" w:rsidRPr="00374A17" w:rsidRDefault="00374A17" w:rsidP="00374A17">
      <w:pPr>
        <w:spacing w:line="360" w:lineRule="auto"/>
        <w:ind w:left="0" w:right="0" w:firstLine="0"/>
        <w:jc w:val="center"/>
        <w:rPr>
          <w:rFonts w:eastAsiaTheme="minorHAnsi"/>
          <w:b/>
          <w:bCs/>
          <w:color w:val="auto"/>
          <w:szCs w:val="24"/>
          <w:lang w:val="en-IN" w:bidi="ar-SA"/>
        </w:rPr>
      </w:pPr>
      <w:r w:rsidRPr="00374A17">
        <w:rPr>
          <w:rFonts w:eastAsiaTheme="minorHAnsi"/>
          <w:b/>
          <w:bCs/>
          <w:color w:val="auto"/>
          <w:szCs w:val="24"/>
          <w:lang w:val="en-IN" w:bidi="ar-SA"/>
        </w:rPr>
        <w:t xml:space="preserve">                                                                            </w:t>
      </w:r>
    </w:p>
    <w:p w:rsidR="00374A17" w:rsidRPr="00374A17" w:rsidRDefault="00374A17" w:rsidP="00374A17">
      <w:pPr>
        <w:spacing w:line="360" w:lineRule="auto"/>
        <w:ind w:left="0" w:right="0" w:firstLine="0"/>
        <w:rPr>
          <w:rFonts w:eastAsiaTheme="minorHAnsi"/>
          <w:color w:val="auto"/>
          <w:szCs w:val="24"/>
          <w:lang w:val="en-IN" w:bidi="ar-SA"/>
        </w:rPr>
      </w:pPr>
      <w:r w:rsidRPr="00374A17">
        <w:rPr>
          <w:rFonts w:eastAsiaTheme="minorHAnsi"/>
          <w:color w:val="auto"/>
          <w:szCs w:val="24"/>
          <w:lang w:val="en-IN" w:bidi="ar-SA"/>
        </w:rPr>
        <w:t xml:space="preserve">Education plays a pivotal role in the development of nation and its citizens. Education moulds an individual’s career, his mentality, </w:t>
      </w:r>
      <w:proofErr w:type="gramStart"/>
      <w:r w:rsidRPr="00374A17">
        <w:rPr>
          <w:rFonts w:eastAsiaTheme="minorHAnsi"/>
          <w:color w:val="auto"/>
          <w:szCs w:val="24"/>
          <w:lang w:val="en-IN" w:bidi="ar-SA"/>
        </w:rPr>
        <w:t>psyche</w:t>
      </w:r>
      <w:proofErr w:type="gramEnd"/>
      <w:r w:rsidRPr="00374A17">
        <w:rPr>
          <w:rFonts w:eastAsiaTheme="minorHAnsi"/>
          <w:color w:val="auto"/>
          <w:szCs w:val="24"/>
          <w:lang w:val="en-IN" w:bidi="ar-SA"/>
        </w:rPr>
        <w:t xml:space="preserve"> and helps him to establish a connection with the society. A child’s future is totally dependent on a country’s education policy. Since India's independence, the Union government has formed various educational policies to improve the education system and literacy level in the country. After almost three decades, a revolutionary change was brought to the Indian Education system by the formulation of National Education Policy 2020. It aims for a robust system that focuses directly on transforming our nation sustainably into an equitable and vibrant knowledge hub, by providing high quality education to all. </w:t>
      </w:r>
    </w:p>
    <w:p w:rsidR="00374A17" w:rsidRPr="00374A17" w:rsidRDefault="00374A17" w:rsidP="00374A17">
      <w:pPr>
        <w:spacing w:line="360" w:lineRule="auto"/>
        <w:ind w:left="0" w:right="0" w:firstLine="0"/>
        <w:rPr>
          <w:rFonts w:eastAsiaTheme="minorHAnsi"/>
          <w:color w:val="auto"/>
          <w:szCs w:val="24"/>
          <w:lang w:val="en-IN" w:bidi="ar-SA"/>
        </w:rPr>
      </w:pPr>
      <w:r w:rsidRPr="00374A17">
        <w:rPr>
          <w:rFonts w:eastAsiaTheme="minorHAnsi"/>
          <w:color w:val="auto"/>
          <w:szCs w:val="24"/>
          <w:lang w:val="en-IN" w:bidi="ar-SA"/>
        </w:rPr>
        <w:t xml:space="preserve">The new policy aims to pave the way for transformational reforms in school education and higher education systems in the country. This was one of the major steps taking to bring a much-needed reform in the education system of the country. The NEP envisages creating synergies in the curriculum across Early Childhood Care and Education (ECCE) to school and the higher education segments. The NEP stresses on creating a national curricular and pedagogical framework, which is competency-based, inclusive, </w:t>
      </w:r>
      <w:proofErr w:type="gramStart"/>
      <w:r w:rsidRPr="00374A17">
        <w:rPr>
          <w:rFonts w:eastAsiaTheme="minorHAnsi"/>
          <w:color w:val="auto"/>
          <w:szCs w:val="24"/>
          <w:lang w:val="en-IN" w:bidi="ar-SA"/>
        </w:rPr>
        <w:t>innovative</w:t>
      </w:r>
      <w:proofErr w:type="gramEnd"/>
      <w:r w:rsidRPr="00374A17">
        <w:rPr>
          <w:rFonts w:eastAsiaTheme="minorHAnsi"/>
          <w:color w:val="auto"/>
          <w:szCs w:val="24"/>
          <w:lang w:val="en-IN" w:bidi="ar-SA"/>
        </w:rPr>
        <w:t xml:space="preserve"> and focuses on comprehensive development of children. However, the policy brings a lot of concerns with it as well.  The “</w:t>
      </w:r>
      <w:r w:rsidR="002D1551">
        <w:rPr>
          <w:rFonts w:eastAsiaTheme="minorHAnsi"/>
          <w:color w:val="auto"/>
          <w:szCs w:val="24"/>
          <w:lang w:val="en-IN" w:bidi="ar-SA"/>
        </w:rPr>
        <w:t>F</w:t>
      </w:r>
      <w:r w:rsidRPr="00374A17">
        <w:rPr>
          <w:rFonts w:eastAsiaTheme="minorHAnsi"/>
          <w:color w:val="auto"/>
          <w:szCs w:val="24"/>
          <w:lang w:val="en-IN" w:bidi="ar-SA"/>
        </w:rPr>
        <w:t xml:space="preserve">oundation </w:t>
      </w:r>
      <w:r w:rsidR="002D1551">
        <w:rPr>
          <w:rFonts w:eastAsiaTheme="minorHAnsi"/>
          <w:color w:val="auto"/>
          <w:szCs w:val="24"/>
          <w:lang w:val="en-IN" w:bidi="ar-SA"/>
        </w:rPr>
        <w:t>L</w:t>
      </w:r>
      <w:r w:rsidRPr="00374A17">
        <w:rPr>
          <w:rFonts w:eastAsiaTheme="minorHAnsi"/>
          <w:color w:val="auto"/>
          <w:szCs w:val="24"/>
          <w:lang w:val="en-IN" w:bidi="ar-SA"/>
        </w:rPr>
        <w:t xml:space="preserve">iteracy and </w:t>
      </w:r>
      <w:r w:rsidR="002D1551">
        <w:rPr>
          <w:rFonts w:eastAsiaTheme="minorHAnsi"/>
          <w:color w:val="auto"/>
          <w:szCs w:val="24"/>
          <w:lang w:val="en-IN" w:bidi="ar-SA"/>
        </w:rPr>
        <w:t>N</w:t>
      </w:r>
      <w:r w:rsidRPr="00374A17">
        <w:rPr>
          <w:rFonts w:eastAsiaTheme="minorHAnsi"/>
          <w:color w:val="auto"/>
          <w:szCs w:val="24"/>
          <w:lang w:val="en-IN" w:bidi="ar-SA"/>
        </w:rPr>
        <w:t xml:space="preserve">umeracy </w:t>
      </w:r>
      <w:r w:rsidR="002D1551">
        <w:rPr>
          <w:rFonts w:eastAsiaTheme="minorHAnsi"/>
          <w:color w:val="auto"/>
          <w:szCs w:val="24"/>
          <w:lang w:val="en-IN" w:bidi="ar-SA"/>
        </w:rPr>
        <w:t>M</w:t>
      </w:r>
      <w:r w:rsidRPr="00374A17">
        <w:rPr>
          <w:rFonts w:eastAsiaTheme="minorHAnsi"/>
          <w:color w:val="auto"/>
          <w:szCs w:val="24"/>
          <w:lang w:val="en-IN" w:bidi="ar-SA"/>
        </w:rPr>
        <w:t xml:space="preserve">ission” leads to scepticism </w:t>
      </w:r>
      <w:r w:rsidR="00561AFA" w:rsidRPr="00374A17">
        <w:rPr>
          <w:rFonts w:eastAsiaTheme="minorHAnsi"/>
          <w:color w:val="auto"/>
          <w:szCs w:val="24"/>
          <w:lang w:val="en-IN" w:bidi="ar-SA"/>
        </w:rPr>
        <w:t xml:space="preserve">due </w:t>
      </w:r>
      <w:proofErr w:type="gramStart"/>
      <w:r w:rsidR="00561AFA" w:rsidRPr="00374A17">
        <w:rPr>
          <w:rFonts w:eastAsiaTheme="minorHAnsi"/>
          <w:color w:val="auto"/>
          <w:szCs w:val="24"/>
          <w:lang w:val="en-IN" w:bidi="ar-SA"/>
        </w:rPr>
        <w:t>to</w:t>
      </w:r>
      <w:r w:rsidRPr="00374A17">
        <w:rPr>
          <w:rFonts w:eastAsiaTheme="minorHAnsi"/>
          <w:color w:val="auto"/>
          <w:szCs w:val="24"/>
          <w:lang w:val="en-IN" w:bidi="ar-SA"/>
        </w:rPr>
        <w:t xml:space="preserve">  the</w:t>
      </w:r>
      <w:proofErr w:type="gramEnd"/>
      <w:r w:rsidRPr="00374A17">
        <w:rPr>
          <w:rFonts w:eastAsiaTheme="minorHAnsi"/>
          <w:color w:val="auto"/>
          <w:szCs w:val="24"/>
          <w:lang w:val="en-IN" w:bidi="ar-SA"/>
        </w:rPr>
        <w:t xml:space="preserve">  </w:t>
      </w:r>
      <w:r w:rsidR="00561AFA" w:rsidRPr="00374A17">
        <w:rPr>
          <w:rFonts w:eastAsiaTheme="minorHAnsi"/>
          <w:color w:val="auto"/>
          <w:szCs w:val="24"/>
          <w:lang w:val="en-IN" w:bidi="ar-SA"/>
        </w:rPr>
        <w:t>under qualification</w:t>
      </w:r>
      <w:r w:rsidRPr="00374A17">
        <w:rPr>
          <w:rFonts w:eastAsiaTheme="minorHAnsi"/>
          <w:color w:val="auto"/>
          <w:szCs w:val="24"/>
          <w:lang w:val="en-IN" w:bidi="ar-SA"/>
        </w:rPr>
        <w:t xml:space="preserve">  </w:t>
      </w:r>
      <w:r w:rsidR="00561AFA" w:rsidRPr="00374A17">
        <w:rPr>
          <w:rFonts w:eastAsiaTheme="minorHAnsi"/>
          <w:color w:val="auto"/>
          <w:szCs w:val="24"/>
          <w:lang w:val="en-IN" w:bidi="ar-SA"/>
        </w:rPr>
        <w:t>of</w:t>
      </w:r>
      <w:r w:rsidRPr="00374A17">
        <w:rPr>
          <w:rFonts w:eastAsiaTheme="minorHAnsi"/>
          <w:color w:val="auto"/>
          <w:szCs w:val="24"/>
          <w:lang w:val="en-IN" w:bidi="ar-SA"/>
        </w:rPr>
        <w:t xml:space="preserve">  </w:t>
      </w:r>
      <w:proofErr w:type="spellStart"/>
      <w:r w:rsidRPr="00374A17">
        <w:rPr>
          <w:rFonts w:eastAsiaTheme="minorHAnsi"/>
          <w:color w:val="auto"/>
          <w:szCs w:val="24"/>
          <w:lang w:val="en-IN" w:bidi="ar-SA"/>
        </w:rPr>
        <w:t>Aganwadi</w:t>
      </w:r>
      <w:proofErr w:type="spellEnd"/>
      <w:r w:rsidRPr="00374A17">
        <w:rPr>
          <w:rFonts w:eastAsiaTheme="minorHAnsi"/>
          <w:color w:val="auto"/>
          <w:szCs w:val="24"/>
          <w:lang w:val="en-IN" w:bidi="ar-SA"/>
        </w:rPr>
        <w:t xml:space="preserve">  teachers. Also, bringing everyone under the umbrella of “Socio-Economically  Disadvantaged  Group” further  hampers  equity  keeping  in  account  the  rise  in  violence  against  Muslims  and  Dalits.</w:t>
      </w:r>
    </w:p>
    <w:p w:rsidR="00374A17" w:rsidRPr="00374A17" w:rsidRDefault="00374A17" w:rsidP="00374A17">
      <w:pPr>
        <w:spacing w:line="360" w:lineRule="auto"/>
        <w:ind w:left="0" w:right="0" w:firstLine="0"/>
        <w:rPr>
          <w:rFonts w:eastAsiaTheme="minorHAnsi"/>
          <w:color w:val="auto"/>
          <w:szCs w:val="24"/>
          <w:lang w:val="en-IN" w:bidi="ar-SA"/>
        </w:rPr>
      </w:pPr>
      <w:r w:rsidRPr="00374A17">
        <w:rPr>
          <w:rFonts w:eastAsiaTheme="minorHAnsi"/>
          <w:color w:val="auto"/>
          <w:szCs w:val="24"/>
          <w:lang w:val="en-IN" w:bidi="ar-SA"/>
        </w:rPr>
        <w:t xml:space="preserve">The researchers will focus their study on Critical Analysis of the National Education Policy 2020, highlighting the need for its implementation, its merits and demerits, comparison with NEP 1986, SWOT Analysis of NEP 2020. Further, it makes an attempt to put across some  </w:t>
      </w:r>
      <w:r w:rsidRPr="00374A17">
        <w:rPr>
          <w:rFonts w:eastAsiaTheme="minorHAnsi"/>
          <w:color w:val="auto"/>
          <w:szCs w:val="24"/>
          <w:lang w:val="en-IN" w:bidi="ar-SA"/>
        </w:rPr>
        <w:lastRenderedPageBreak/>
        <w:t>suggestions  by  the  researcher  in  order  to  make  the  policy  citizen-friendly  so  as  to smoothen  the implication.</w:t>
      </w:r>
    </w:p>
    <w:p w:rsidR="00374A17" w:rsidRPr="00374A17" w:rsidRDefault="00374A17" w:rsidP="00374A17">
      <w:pPr>
        <w:spacing w:line="360" w:lineRule="auto"/>
        <w:ind w:left="0" w:right="0" w:firstLine="0"/>
        <w:rPr>
          <w:rFonts w:eastAsiaTheme="minorHAnsi"/>
          <w:b/>
          <w:bCs/>
          <w:color w:val="auto"/>
          <w:szCs w:val="24"/>
          <w:lang w:val="en-IN" w:bidi="ar-SA"/>
        </w:rPr>
      </w:pPr>
      <w:r w:rsidRPr="00374A17">
        <w:rPr>
          <w:rFonts w:eastAsiaTheme="minorHAnsi"/>
          <w:b/>
          <w:bCs/>
          <w:color w:val="auto"/>
          <w:szCs w:val="24"/>
          <w:lang w:val="en-IN" w:bidi="ar-SA"/>
        </w:rPr>
        <w:t>Keywords: Education, National Educational Policy, Right to Education</w:t>
      </w:r>
    </w:p>
    <w:p w:rsidR="00374A17" w:rsidRPr="00374A17" w:rsidRDefault="00374A17" w:rsidP="00374A17">
      <w:pPr>
        <w:spacing w:line="360" w:lineRule="auto"/>
        <w:ind w:left="0" w:right="0" w:firstLine="0"/>
        <w:rPr>
          <w:rFonts w:eastAsiaTheme="minorHAnsi"/>
          <w:b/>
          <w:bCs/>
          <w:color w:val="auto"/>
          <w:szCs w:val="24"/>
          <w:lang w:val="en-IN" w:bidi="ar-SA"/>
        </w:rPr>
      </w:pPr>
    </w:p>
    <w:p w:rsidR="00C56EFF" w:rsidRDefault="00C56EFF" w:rsidP="00791DA3">
      <w:pPr>
        <w:keepNext/>
        <w:keepLines/>
        <w:pBdr>
          <w:bottom w:val="single" w:sz="4" w:space="1" w:color="auto"/>
        </w:pBdr>
        <w:spacing w:before="120" w:after="120" w:line="360" w:lineRule="auto"/>
        <w:ind w:left="14" w:right="58" w:hanging="14"/>
        <w:jc w:val="center"/>
        <w:outlineLvl w:val="0"/>
        <w:rPr>
          <w:b/>
          <w:smallCaps/>
          <w:szCs w:val="24"/>
          <w:lang w:val="en-IN" w:bidi="ar-SA"/>
        </w:rPr>
      </w:pPr>
      <w:r>
        <w:rPr>
          <w:b/>
          <w:smallCaps/>
          <w:szCs w:val="24"/>
          <w:lang w:val="en-IN" w:bidi="ar-SA"/>
        </w:rPr>
        <w:t>Int</w:t>
      </w:r>
      <w:r w:rsidR="002D14E5">
        <w:rPr>
          <w:b/>
          <w:smallCaps/>
          <w:szCs w:val="24"/>
          <w:lang w:val="en-IN" w:bidi="ar-SA"/>
        </w:rPr>
        <w:t>roduction</w:t>
      </w:r>
    </w:p>
    <w:p w:rsidR="00374A17" w:rsidRPr="00374A17" w:rsidRDefault="00C56EFF" w:rsidP="00017ABC">
      <w:pPr>
        <w:spacing w:line="360" w:lineRule="auto"/>
        <w:ind w:left="0" w:right="0" w:firstLine="0"/>
        <w:rPr>
          <w:rFonts w:eastAsiaTheme="minorHAnsi"/>
          <w:color w:val="auto"/>
          <w:szCs w:val="24"/>
          <w:lang w:val="en-IN" w:bidi="ar-SA"/>
        </w:rPr>
      </w:pPr>
      <w:r w:rsidRPr="00374A17">
        <w:rPr>
          <w:rFonts w:eastAsiaTheme="minorHAnsi"/>
          <w:b/>
          <w:bCs/>
          <w:color w:val="auto"/>
          <w:szCs w:val="24"/>
          <w:lang w:val="en-IN" w:bidi="ar-SA"/>
        </w:rPr>
        <w:t xml:space="preserve">            </w:t>
      </w:r>
      <w:r w:rsidR="00374A17" w:rsidRPr="00374A17">
        <w:rPr>
          <w:rFonts w:eastAsiaTheme="minorHAnsi"/>
          <w:color w:val="auto"/>
          <w:szCs w:val="24"/>
          <w:lang w:val="en-IN" w:bidi="ar-SA"/>
        </w:rPr>
        <w:t>It was a long wait of 34 years for the country to see a New Education Policy 2020. The drafting committee gave its final draft to the union cabinet for its approval and it was accepted and approved on the 29 of July 2020. The new policy aims to pave the way for transformational reforms in school education and higher education systems in the country. The National Education Policy 2020 looks into the education system rooted in Indian ethos that contributes</w:t>
      </w:r>
      <w:r w:rsidR="00374A17" w:rsidRPr="00374A17">
        <w:rPr>
          <w:rFonts w:eastAsiaTheme="minorHAnsi"/>
          <w:color w:val="auto"/>
          <w:szCs w:val="24"/>
          <w:lang w:val="en-IN" w:bidi="ar-SA"/>
        </w:rPr>
        <w:br/>
        <w:t xml:space="preserve">directly to transforming </w:t>
      </w:r>
      <w:proofErr w:type="gramStart"/>
      <w:r w:rsidR="00374A17" w:rsidRPr="00374A17">
        <w:rPr>
          <w:rFonts w:eastAsiaTheme="minorHAnsi"/>
          <w:color w:val="auto"/>
          <w:szCs w:val="24"/>
          <w:lang w:val="en-IN" w:bidi="ar-SA"/>
        </w:rPr>
        <w:t>India, that</w:t>
      </w:r>
      <w:proofErr w:type="gramEnd"/>
      <w:r w:rsidR="00374A17" w:rsidRPr="00374A17">
        <w:rPr>
          <w:rFonts w:eastAsiaTheme="minorHAnsi"/>
          <w:color w:val="auto"/>
          <w:szCs w:val="24"/>
          <w:lang w:val="en-IN" w:bidi="ar-SA"/>
        </w:rPr>
        <w:t xml:space="preserve"> is Bharat. It aims to sustain and take care of the existing vibrant knowledge society, by providing high-quality education to all, without having any discrimination of religion, gender, caste, or creed giving all equal </w:t>
      </w:r>
      <w:proofErr w:type="gramStart"/>
      <w:r w:rsidR="00374A17" w:rsidRPr="00374A17">
        <w:rPr>
          <w:rFonts w:eastAsiaTheme="minorHAnsi"/>
          <w:color w:val="auto"/>
          <w:szCs w:val="24"/>
          <w:lang w:val="en-IN" w:bidi="ar-SA"/>
        </w:rPr>
        <w:t>platform</w:t>
      </w:r>
      <w:proofErr w:type="gramEnd"/>
      <w:r w:rsidR="00374A17" w:rsidRPr="00374A17">
        <w:rPr>
          <w:rFonts w:eastAsiaTheme="minorHAnsi"/>
          <w:color w:val="auto"/>
          <w:szCs w:val="24"/>
          <w:lang w:val="en-IN" w:bidi="ar-SA"/>
        </w:rPr>
        <w:t xml:space="preserve"> to grow and develop. It is also a step making India a global knowledge superpower. </w:t>
      </w:r>
    </w:p>
    <w:p w:rsidR="00374A17" w:rsidRPr="00374A17" w:rsidRDefault="00374A17" w:rsidP="00017ABC">
      <w:pPr>
        <w:spacing w:line="360" w:lineRule="auto"/>
        <w:ind w:left="0" w:right="0" w:firstLine="0"/>
        <w:rPr>
          <w:rFonts w:eastAsiaTheme="minorHAnsi"/>
          <w:color w:val="auto"/>
          <w:szCs w:val="24"/>
          <w:lang w:val="en-IN" w:bidi="ar-SA"/>
        </w:rPr>
      </w:pPr>
      <w:r w:rsidRPr="00374A17">
        <w:rPr>
          <w:rFonts w:eastAsiaTheme="minorHAnsi"/>
          <w:color w:val="auto"/>
          <w:szCs w:val="24"/>
          <w:lang w:val="en-IN" w:bidi="ar-SA"/>
        </w:rPr>
        <w:t>Unlike this boring approach, the new education policy focuses on providing interactive classes through an open- system of learning that is beyond books and examinations. It helps students in illuminating effective communication skills, team management, leadership and a handset of skills that are required. School curriculum is expected to imbibe the human value system and provide greater flexibility and expose students to acquire future skills in the areas of computation, coding, design thinking, digital literacy, ethical and moral reasoning etc.</w:t>
      </w:r>
    </w:p>
    <w:p w:rsidR="00374A17" w:rsidRPr="00374A17" w:rsidRDefault="00374A17" w:rsidP="00374A17">
      <w:pPr>
        <w:spacing w:line="360" w:lineRule="auto"/>
        <w:ind w:left="0" w:right="0" w:firstLine="0"/>
        <w:rPr>
          <w:rFonts w:eastAsiaTheme="minorHAnsi"/>
          <w:color w:val="auto"/>
          <w:szCs w:val="24"/>
          <w:lang w:val="en-IN" w:bidi="ar-SA"/>
        </w:rPr>
      </w:pPr>
      <w:r w:rsidRPr="00374A17">
        <w:rPr>
          <w:rFonts w:eastAsiaTheme="minorHAnsi"/>
          <w:color w:val="auto"/>
          <w:szCs w:val="24"/>
          <w:lang w:val="en-IN" w:bidi="ar-SA"/>
        </w:rPr>
        <w:t xml:space="preserve">The NEP 2020 is expected to put India on the track to attain goal four of the 2030 agenda for sustainable development by ensuring inclusive and equitable quality education and promoting lifelong learning opportunities for all in the next decade </w:t>
      </w:r>
    </w:p>
    <w:p w:rsidR="00374A17" w:rsidRPr="00374A17" w:rsidRDefault="00C27B8E" w:rsidP="005A7FD1">
      <w:pPr>
        <w:spacing w:line="360" w:lineRule="auto"/>
        <w:ind w:left="0" w:right="0" w:firstLine="0"/>
        <w:rPr>
          <w:rFonts w:eastAsiaTheme="minorHAnsi"/>
          <w:b/>
          <w:bCs/>
          <w:color w:val="auto"/>
          <w:szCs w:val="24"/>
          <w:lang w:val="en-IN" w:bidi="ar-SA"/>
        </w:rPr>
      </w:pPr>
      <w:r>
        <w:rPr>
          <w:rFonts w:eastAsiaTheme="majorEastAsia" w:cstheme="majorBidi"/>
          <w:b/>
          <w:bCs/>
          <w:smallCaps/>
          <w:color w:val="auto"/>
          <w:szCs w:val="26"/>
        </w:rPr>
        <w:t xml:space="preserve">Need for </w:t>
      </w:r>
      <w:r w:rsidR="0097669E">
        <w:rPr>
          <w:rFonts w:eastAsiaTheme="majorEastAsia" w:cstheme="majorBidi"/>
          <w:b/>
          <w:bCs/>
          <w:smallCaps/>
          <w:color w:val="auto"/>
          <w:szCs w:val="26"/>
        </w:rPr>
        <w:t>Fr</w:t>
      </w:r>
      <w:r>
        <w:rPr>
          <w:rFonts w:eastAsiaTheme="majorEastAsia" w:cstheme="majorBidi"/>
          <w:b/>
          <w:bCs/>
          <w:smallCaps/>
          <w:color w:val="auto"/>
          <w:szCs w:val="26"/>
        </w:rPr>
        <w:t>aming National Education Po</w:t>
      </w:r>
      <w:r w:rsidR="006E69D0">
        <w:rPr>
          <w:rFonts w:eastAsiaTheme="majorEastAsia" w:cstheme="majorBidi"/>
          <w:b/>
          <w:bCs/>
          <w:smallCaps/>
          <w:color w:val="auto"/>
          <w:szCs w:val="26"/>
        </w:rPr>
        <w:t>licy,</w:t>
      </w:r>
      <w:r w:rsidR="002D1551">
        <w:rPr>
          <w:rFonts w:eastAsiaTheme="majorEastAsia" w:cstheme="majorBidi"/>
          <w:b/>
          <w:bCs/>
          <w:smallCaps/>
          <w:color w:val="auto"/>
          <w:szCs w:val="26"/>
        </w:rPr>
        <w:t xml:space="preserve"> </w:t>
      </w:r>
      <w:r w:rsidR="006E69D0">
        <w:rPr>
          <w:rFonts w:eastAsiaTheme="majorEastAsia" w:cstheme="majorBidi"/>
          <w:b/>
          <w:bCs/>
          <w:smallCaps/>
          <w:color w:val="auto"/>
          <w:szCs w:val="26"/>
        </w:rPr>
        <w:t xml:space="preserve">2020 &amp; Comparison of </w:t>
      </w:r>
      <w:r w:rsidR="0097669E">
        <w:rPr>
          <w:rFonts w:eastAsiaTheme="majorEastAsia" w:cstheme="majorBidi"/>
          <w:b/>
          <w:bCs/>
          <w:smallCaps/>
          <w:color w:val="auto"/>
          <w:szCs w:val="26"/>
        </w:rPr>
        <w:t xml:space="preserve">NEP </w:t>
      </w:r>
      <w:r w:rsidR="006E69D0">
        <w:rPr>
          <w:rFonts w:eastAsiaTheme="majorEastAsia" w:cstheme="majorBidi"/>
          <w:b/>
          <w:bCs/>
          <w:smallCaps/>
          <w:color w:val="auto"/>
          <w:szCs w:val="26"/>
        </w:rPr>
        <w:t xml:space="preserve">2020 With The </w:t>
      </w:r>
      <w:r w:rsidR="0097669E">
        <w:rPr>
          <w:rFonts w:eastAsiaTheme="majorEastAsia" w:cstheme="majorBidi"/>
          <w:b/>
          <w:bCs/>
          <w:smallCaps/>
          <w:color w:val="auto"/>
          <w:szCs w:val="26"/>
        </w:rPr>
        <w:t>Previous Educational Policies</w:t>
      </w:r>
    </w:p>
    <w:p w:rsidR="00374A17" w:rsidRPr="00374A17" w:rsidRDefault="00374A17" w:rsidP="00374A17">
      <w:pPr>
        <w:spacing w:line="360" w:lineRule="auto"/>
        <w:ind w:left="0" w:right="0" w:firstLine="0"/>
        <w:rPr>
          <w:rFonts w:eastAsiaTheme="minorHAnsi"/>
          <w:color w:val="auto"/>
          <w:szCs w:val="24"/>
          <w:lang w:val="en-IN" w:bidi="ar-SA"/>
        </w:rPr>
      </w:pPr>
      <w:r w:rsidRPr="00374A17">
        <w:rPr>
          <w:rFonts w:eastAsiaTheme="minorHAnsi"/>
          <w:color w:val="auto"/>
          <w:szCs w:val="24"/>
          <w:lang w:val="en-IN" w:bidi="ar-SA"/>
        </w:rPr>
        <w:t xml:space="preserve">The need for a new education policy was formulated because of the loopholes in the existing policy of imparting education. The old education system that we had before the commencement of the new education policy was more about imparting knowledge through books and numbers. </w:t>
      </w:r>
      <w:proofErr w:type="gramStart"/>
      <w:r w:rsidRPr="00374A17">
        <w:rPr>
          <w:rFonts w:eastAsiaTheme="minorHAnsi"/>
          <w:color w:val="auto"/>
          <w:szCs w:val="24"/>
          <w:lang w:val="en-IN" w:bidi="ar-SA"/>
        </w:rPr>
        <w:t>was</w:t>
      </w:r>
      <w:proofErr w:type="gramEnd"/>
      <w:r w:rsidRPr="00374A17">
        <w:rPr>
          <w:rFonts w:eastAsiaTheme="minorHAnsi"/>
          <w:color w:val="auto"/>
          <w:szCs w:val="24"/>
          <w:lang w:val="en-IN" w:bidi="ar-SA"/>
        </w:rPr>
        <w:t xml:space="preserve"> solely based on chapter wise lectures and routine evaluations </w:t>
      </w:r>
      <w:r w:rsidRPr="00374A17">
        <w:rPr>
          <w:rFonts w:eastAsiaTheme="minorHAnsi"/>
          <w:color w:val="auto"/>
          <w:szCs w:val="24"/>
          <w:lang w:val="en-IN" w:bidi="ar-SA"/>
        </w:rPr>
        <w:lastRenderedPageBreak/>
        <w:t>through examinations. It not just lowered the effectiveness but also made the classes boring. The major key reasons for a new national educational policy can be accredited to the following reasons:</w:t>
      </w:r>
    </w:p>
    <w:p w:rsidR="00374A17" w:rsidRPr="00374A17" w:rsidRDefault="00374A17" w:rsidP="00374A17">
      <w:pPr>
        <w:numPr>
          <w:ilvl w:val="0"/>
          <w:numId w:val="26"/>
        </w:numPr>
        <w:spacing w:line="360" w:lineRule="auto"/>
        <w:ind w:right="0"/>
        <w:contextualSpacing/>
        <w:rPr>
          <w:rFonts w:eastAsiaTheme="minorHAnsi"/>
          <w:b/>
          <w:bCs/>
          <w:color w:val="auto"/>
          <w:szCs w:val="24"/>
          <w:lang w:val="en-IN" w:bidi="ar-SA"/>
        </w:rPr>
      </w:pPr>
      <w:r w:rsidRPr="00374A17">
        <w:rPr>
          <w:rFonts w:eastAsiaTheme="minorHAnsi"/>
          <w:b/>
          <w:bCs/>
          <w:color w:val="auto"/>
          <w:szCs w:val="24"/>
          <w:lang w:val="en-IN" w:bidi="ar-SA"/>
        </w:rPr>
        <w:t>High dropout rate in secondary and higher studies</w:t>
      </w:r>
    </w:p>
    <w:p w:rsidR="00374A17" w:rsidRPr="00374A17" w:rsidRDefault="00374A17" w:rsidP="00374A17">
      <w:pPr>
        <w:spacing w:line="360" w:lineRule="auto"/>
        <w:ind w:left="0" w:right="0" w:firstLine="0"/>
        <w:rPr>
          <w:rFonts w:eastAsiaTheme="minorHAnsi"/>
          <w:color w:val="auto"/>
          <w:szCs w:val="24"/>
          <w:lang w:val="en-IN" w:bidi="ar-SA"/>
        </w:rPr>
      </w:pPr>
      <w:r w:rsidRPr="00374A17">
        <w:rPr>
          <w:rFonts w:eastAsiaTheme="minorHAnsi"/>
          <w:color w:val="auto"/>
          <w:szCs w:val="24"/>
          <w:lang w:val="en-IN" w:bidi="ar-SA"/>
        </w:rPr>
        <w:t>The dropout levels in middle and secondary schools have been significant. It is something that is restraining India from becoming a developed country. If we look at the gross enrolment ratio for grades 6-8 it is 90.9% while for grades 9-10 and 11-12 it is merely 79.3% and 56.5%, respectively. Dropout rate in secondary and higher studies is a threat to the future of the country as the students will lack in skills, so eventually they won’t be able to bring a massive change in the society or would be able to lead. The National Education Policy 2020 aims to achieve 100% Gross Enrolment Ration in preschool to secondary level by 2030</w:t>
      </w:r>
    </w:p>
    <w:p w:rsidR="00374A17" w:rsidRPr="00374A17" w:rsidRDefault="00374A17" w:rsidP="00374A17">
      <w:pPr>
        <w:numPr>
          <w:ilvl w:val="0"/>
          <w:numId w:val="26"/>
        </w:numPr>
        <w:spacing w:line="360" w:lineRule="auto"/>
        <w:ind w:right="0"/>
        <w:contextualSpacing/>
        <w:rPr>
          <w:rFonts w:eastAsiaTheme="minorHAnsi"/>
          <w:b/>
          <w:bCs/>
          <w:color w:val="auto"/>
          <w:szCs w:val="24"/>
          <w:lang w:val="en-IN" w:bidi="ar-SA"/>
        </w:rPr>
      </w:pPr>
      <w:r w:rsidRPr="00374A17">
        <w:rPr>
          <w:rFonts w:eastAsiaTheme="minorHAnsi"/>
          <w:b/>
          <w:bCs/>
          <w:color w:val="auto"/>
          <w:szCs w:val="24"/>
          <w:lang w:val="en-IN" w:bidi="ar-SA"/>
        </w:rPr>
        <w:t>Introduction of internet and technology in education</w:t>
      </w:r>
    </w:p>
    <w:p w:rsidR="00374A17" w:rsidRPr="002D1551" w:rsidRDefault="00374A17" w:rsidP="00374A17">
      <w:pPr>
        <w:shd w:val="clear" w:color="auto" w:fill="FFFFFF"/>
        <w:spacing w:after="240" w:line="360" w:lineRule="auto"/>
        <w:ind w:left="0" w:right="0" w:firstLine="0"/>
        <w:rPr>
          <w:color w:val="auto"/>
          <w:szCs w:val="24"/>
          <w:lang w:val="en-IN" w:eastAsia="en-IN" w:bidi="hi-IN"/>
        </w:rPr>
      </w:pPr>
      <w:r w:rsidRPr="00374A17">
        <w:rPr>
          <w:color w:val="auto"/>
          <w:szCs w:val="24"/>
          <w:lang w:val="en-IN" w:eastAsia="en-IN" w:bidi="hi-IN"/>
        </w:rPr>
        <w:t>In current times technology has changed the learning pattern. The statistics report has shown that only 37.6 million children across 16 states are continuing education through various education initiatives such as online classrooms and radio programmes etc. The Annual Status of Education Report (Rural), 2018 emphasised the harsh reality that in 596 government schools belonging to 619 districts, only</w:t>
      </w:r>
      <w:r w:rsidRPr="00374A17">
        <w:rPr>
          <w:color w:val="0000FF"/>
          <w:szCs w:val="24"/>
          <w:u w:val="single"/>
          <w:lang w:val="en-IN" w:eastAsia="en-IN" w:bidi="hi-IN"/>
        </w:rPr>
        <w:t xml:space="preserve"> </w:t>
      </w:r>
      <w:r w:rsidRPr="002D1551">
        <w:rPr>
          <w:color w:val="auto"/>
          <w:szCs w:val="24"/>
          <w:lang w:val="en-IN" w:eastAsia="en-IN" w:bidi="hi-IN"/>
        </w:rPr>
        <w:t>21.3 per cent of students had access to computers in their schools</w:t>
      </w:r>
      <w:r w:rsidR="002D1551" w:rsidRPr="002D1551">
        <w:rPr>
          <w:color w:val="auto"/>
          <w:szCs w:val="24"/>
          <w:lang w:val="en-IN" w:eastAsia="en-IN" w:bidi="hi-IN"/>
        </w:rPr>
        <w:t>.</w:t>
      </w:r>
    </w:p>
    <w:p w:rsidR="00374A17" w:rsidRPr="00374A17" w:rsidRDefault="00374A17" w:rsidP="00374A17">
      <w:pPr>
        <w:shd w:val="clear" w:color="auto" w:fill="FFFFFF"/>
        <w:spacing w:after="240" w:line="360" w:lineRule="auto"/>
        <w:ind w:left="0" w:right="0" w:firstLine="0"/>
        <w:rPr>
          <w:color w:val="auto"/>
          <w:szCs w:val="24"/>
          <w:lang w:val="en-IN" w:eastAsia="en-IN" w:bidi="hi-IN"/>
        </w:rPr>
      </w:pPr>
      <w:r w:rsidRPr="00374A17">
        <w:rPr>
          <w:color w:val="auto"/>
          <w:szCs w:val="24"/>
          <w:lang w:val="en-IN" w:eastAsia="en-IN" w:bidi="hi-IN"/>
        </w:rPr>
        <w:t xml:space="preserve">The National Statistical Office </w:t>
      </w:r>
      <w:r w:rsidR="002D1551" w:rsidRPr="00374A17">
        <w:rPr>
          <w:color w:val="auto"/>
          <w:szCs w:val="24"/>
          <w:lang w:val="en-IN" w:eastAsia="en-IN" w:bidi="hi-IN"/>
        </w:rPr>
        <w:t>reports say</w:t>
      </w:r>
      <w:r w:rsidRPr="00374A17">
        <w:rPr>
          <w:color w:val="auto"/>
          <w:szCs w:val="24"/>
          <w:lang w:val="en-IN" w:eastAsia="en-IN" w:bidi="hi-IN"/>
        </w:rPr>
        <w:t xml:space="preserve"> that only</w:t>
      </w:r>
      <w:r w:rsidRPr="002D1551">
        <w:rPr>
          <w:color w:val="auto"/>
          <w:szCs w:val="24"/>
          <w:lang w:val="en-IN" w:eastAsia="en-IN" w:bidi="hi-IN"/>
        </w:rPr>
        <w:t xml:space="preserve"> 24% of Indian households</w:t>
      </w:r>
      <w:r w:rsidRPr="00374A17">
        <w:rPr>
          <w:color w:val="auto"/>
          <w:szCs w:val="24"/>
          <w:lang w:val="en-IN" w:eastAsia="en-IN" w:bidi="hi-IN"/>
        </w:rPr>
        <w:t xml:space="preserve"> have an internet facility. Almost 66% of India’s population lives in rural areas and only a little over 15% amongst them have access to internet connections.  </w:t>
      </w:r>
      <w:r w:rsidRPr="00374A17">
        <w:rPr>
          <w:color w:val="auto"/>
          <w:szCs w:val="24"/>
          <w:shd w:val="clear" w:color="auto" w:fill="FFFFFF"/>
          <w:lang w:val="en-IN" w:eastAsia="en-IN" w:bidi="hi-IN"/>
        </w:rPr>
        <w:t>The issue of Digital Access is a major hurdle in E</w:t>
      </w:r>
      <w:r w:rsidR="002D1551">
        <w:rPr>
          <w:color w:val="auto"/>
          <w:szCs w:val="24"/>
          <w:shd w:val="clear" w:color="auto" w:fill="FFFFFF"/>
          <w:lang w:val="en-IN" w:eastAsia="en-IN" w:bidi="hi-IN"/>
        </w:rPr>
        <w:t xml:space="preserve"> –</w:t>
      </w:r>
      <w:r w:rsidRPr="00374A17">
        <w:rPr>
          <w:color w:val="auto"/>
          <w:szCs w:val="24"/>
          <w:shd w:val="clear" w:color="auto" w:fill="FFFFFF"/>
          <w:lang w:val="en-IN" w:eastAsia="en-IN" w:bidi="hi-IN"/>
        </w:rPr>
        <w:t xml:space="preserve"> learning</w:t>
      </w:r>
      <w:r w:rsidRPr="00374A17">
        <w:rPr>
          <w:color w:val="auto"/>
          <w:szCs w:val="24"/>
          <w:lang w:val="en-IN" w:eastAsia="en-IN" w:bidi="hi-IN"/>
        </w:rPr>
        <w:t>. This is where NEP steps up for the evaluation of India’s education system.</w:t>
      </w:r>
    </w:p>
    <w:p w:rsidR="00374A17" w:rsidRPr="00374A17" w:rsidRDefault="00374A17" w:rsidP="00374A17">
      <w:pPr>
        <w:numPr>
          <w:ilvl w:val="0"/>
          <w:numId w:val="26"/>
        </w:numPr>
        <w:spacing w:line="360" w:lineRule="auto"/>
        <w:ind w:right="0"/>
        <w:contextualSpacing/>
        <w:rPr>
          <w:rFonts w:eastAsiaTheme="minorHAnsi"/>
          <w:b/>
          <w:bCs/>
          <w:color w:val="auto"/>
          <w:szCs w:val="24"/>
          <w:lang w:val="en-IN" w:bidi="ar-SA"/>
        </w:rPr>
      </w:pPr>
      <w:r w:rsidRPr="00374A17">
        <w:rPr>
          <w:rFonts w:eastAsiaTheme="minorHAnsi"/>
          <w:b/>
          <w:bCs/>
          <w:color w:val="auto"/>
          <w:szCs w:val="24"/>
          <w:lang w:val="en-IN" w:bidi="ar-SA"/>
        </w:rPr>
        <w:t>Memorization vs</w:t>
      </w:r>
      <w:r w:rsidR="002D1551">
        <w:rPr>
          <w:rFonts w:eastAsiaTheme="minorHAnsi"/>
          <w:b/>
          <w:bCs/>
          <w:color w:val="auto"/>
          <w:szCs w:val="24"/>
          <w:lang w:val="en-IN" w:bidi="ar-SA"/>
        </w:rPr>
        <w:t>.</w:t>
      </w:r>
      <w:r w:rsidRPr="00374A17">
        <w:rPr>
          <w:rFonts w:eastAsiaTheme="minorHAnsi"/>
          <w:b/>
          <w:bCs/>
          <w:color w:val="auto"/>
          <w:szCs w:val="24"/>
          <w:lang w:val="en-IN" w:bidi="ar-SA"/>
        </w:rPr>
        <w:t xml:space="preserve"> Education</w:t>
      </w:r>
    </w:p>
    <w:p w:rsidR="00374A17" w:rsidRPr="00374A17" w:rsidRDefault="00374A17" w:rsidP="00374A17">
      <w:pPr>
        <w:spacing w:line="360" w:lineRule="auto"/>
        <w:ind w:left="0" w:right="0" w:firstLine="0"/>
        <w:rPr>
          <w:rFonts w:eastAsiaTheme="minorHAnsi"/>
          <w:color w:val="auto"/>
          <w:szCs w:val="24"/>
          <w:lang w:val="en-IN" w:bidi="ar-SA"/>
        </w:rPr>
      </w:pPr>
      <w:r w:rsidRPr="00374A17">
        <w:rPr>
          <w:rFonts w:eastAsiaTheme="minorHAnsi"/>
          <w:color w:val="auto"/>
          <w:szCs w:val="24"/>
          <w:lang w:val="en-IN" w:bidi="ar-SA"/>
        </w:rPr>
        <w:t>Looking at the current education system, the focus has always been on gaining top rank. The current education system forces you to memorize things instead of learning. In reality if we see it does not matter how you much you have memorized so far what really matters is how much you have learned s</w:t>
      </w:r>
      <w:r w:rsidR="002D1551">
        <w:rPr>
          <w:rFonts w:eastAsiaTheme="minorHAnsi"/>
          <w:color w:val="auto"/>
          <w:szCs w:val="24"/>
          <w:lang w:val="en-IN" w:bidi="ar-SA"/>
        </w:rPr>
        <w:t>o</w:t>
      </w:r>
      <w:r w:rsidRPr="00374A17">
        <w:rPr>
          <w:rFonts w:eastAsiaTheme="minorHAnsi"/>
          <w:color w:val="auto"/>
          <w:szCs w:val="24"/>
          <w:lang w:val="en-IN" w:bidi="ar-SA"/>
        </w:rPr>
        <w:t xml:space="preserve"> far.</w:t>
      </w:r>
      <w:r w:rsidR="002D1551">
        <w:rPr>
          <w:rFonts w:eastAsiaTheme="minorHAnsi"/>
          <w:color w:val="auto"/>
          <w:szCs w:val="24"/>
          <w:lang w:val="en-IN" w:bidi="ar-SA"/>
        </w:rPr>
        <w:t xml:space="preserve"> </w:t>
      </w:r>
      <w:r w:rsidR="002D1551" w:rsidRPr="00374A17">
        <w:rPr>
          <w:rFonts w:eastAsiaTheme="minorHAnsi"/>
          <w:color w:val="auto"/>
          <w:szCs w:val="24"/>
          <w:lang w:val="en-IN" w:bidi="ar-SA"/>
        </w:rPr>
        <w:t>Application</w:t>
      </w:r>
      <w:r w:rsidRPr="00374A17">
        <w:rPr>
          <w:rFonts w:eastAsiaTheme="minorHAnsi"/>
          <w:color w:val="auto"/>
          <w:szCs w:val="24"/>
          <w:lang w:val="en-IN" w:bidi="ar-SA"/>
        </w:rPr>
        <w:t xml:space="preserve"> of knowledge never existed in our education system. Poor learning outcomes have been a consistent concern in India as indicated by the Annual Status of Education Report. Primary schools have recorded poor literacy and numeracy outcomes. But now as the new education policy will focus would be more towards the application of knowledge in the field.</w:t>
      </w:r>
    </w:p>
    <w:p w:rsidR="00374A17" w:rsidRPr="00374A17" w:rsidRDefault="00374A17" w:rsidP="00374A17">
      <w:pPr>
        <w:numPr>
          <w:ilvl w:val="0"/>
          <w:numId w:val="26"/>
        </w:numPr>
        <w:spacing w:line="360" w:lineRule="auto"/>
        <w:ind w:right="0"/>
        <w:contextualSpacing/>
        <w:rPr>
          <w:rFonts w:eastAsiaTheme="minorHAnsi"/>
          <w:color w:val="auto"/>
          <w:szCs w:val="24"/>
          <w:lang w:val="en-IN" w:bidi="ar-SA"/>
        </w:rPr>
      </w:pPr>
      <w:r w:rsidRPr="00374A17">
        <w:rPr>
          <w:rFonts w:eastAsiaTheme="minorHAnsi"/>
          <w:b/>
          <w:bCs/>
          <w:color w:val="auto"/>
          <w:szCs w:val="24"/>
          <w:lang w:val="en-IN" w:bidi="ar-SA"/>
        </w:rPr>
        <w:lastRenderedPageBreak/>
        <w:t xml:space="preserve"> Teacher</w:t>
      </w:r>
      <w:r w:rsidR="002D1551">
        <w:rPr>
          <w:rFonts w:eastAsiaTheme="minorHAnsi"/>
          <w:b/>
          <w:bCs/>
          <w:color w:val="auto"/>
          <w:szCs w:val="24"/>
          <w:lang w:val="en-IN" w:bidi="ar-SA"/>
        </w:rPr>
        <w:t xml:space="preserve"> –</w:t>
      </w:r>
      <w:r w:rsidRPr="00374A17">
        <w:rPr>
          <w:rFonts w:eastAsiaTheme="minorHAnsi"/>
          <w:b/>
          <w:bCs/>
          <w:color w:val="auto"/>
          <w:szCs w:val="24"/>
          <w:lang w:val="en-IN" w:bidi="ar-SA"/>
        </w:rPr>
        <w:t xml:space="preserve"> Student Relation</w:t>
      </w:r>
    </w:p>
    <w:p w:rsidR="00374A17" w:rsidRPr="00374A17" w:rsidRDefault="00374A17" w:rsidP="00374A17">
      <w:pPr>
        <w:spacing w:line="360" w:lineRule="auto"/>
        <w:ind w:left="0" w:right="0" w:firstLine="0"/>
        <w:rPr>
          <w:rFonts w:eastAsiaTheme="minorHAnsi"/>
          <w:color w:val="auto"/>
          <w:szCs w:val="24"/>
          <w:lang w:val="en-IN" w:bidi="ar-SA"/>
        </w:rPr>
      </w:pPr>
      <w:r w:rsidRPr="00374A17">
        <w:rPr>
          <w:rFonts w:eastAsiaTheme="minorHAnsi"/>
          <w:color w:val="auto"/>
          <w:szCs w:val="24"/>
          <w:lang w:val="en-IN" w:bidi="ar-SA"/>
        </w:rPr>
        <w:t xml:space="preserve">Concept of teaching has drastically been changed over the period of time it has become a way to earn money more than a duty. In every academic year the focus always stays towards the completion of syllabus and students are being forced to stick their eyes only on notes and textbooks. This is where we realize that learning does not play any part here. But we cannot put teacher or students for that matter at fault. It is our inadequate education system that is inebriating the student teacher relation. </w:t>
      </w:r>
    </w:p>
    <w:p w:rsidR="00374A17" w:rsidRPr="00374A17" w:rsidRDefault="00374A17" w:rsidP="00374A17">
      <w:pPr>
        <w:numPr>
          <w:ilvl w:val="0"/>
          <w:numId w:val="27"/>
        </w:numPr>
        <w:spacing w:line="360" w:lineRule="auto"/>
        <w:ind w:right="0"/>
        <w:contextualSpacing/>
        <w:rPr>
          <w:rFonts w:eastAsiaTheme="minorHAnsi"/>
          <w:b/>
          <w:bCs/>
          <w:color w:val="auto"/>
          <w:szCs w:val="24"/>
          <w:lang w:val="en-IN" w:bidi="ar-SA"/>
        </w:rPr>
      </w:pPr>
      <w:r w:rsidRPr="00374A17">
        <w:rPr>
          <w:rFonts w:eastAsiaTheme="minorHAnsi"/>
          <w:b/>
          <w:bCs/>
          <w:color w:val="auto"/>
          <w:szCs w:val="24"/>
          <w:lang w:val="en-IN" w:bidi="ar-SA"/>
        </w:rPr>
        <w:t xml:space="preserve">Mismatch between </w:t>
      </w:r>
      <w:r w:rsidR="002D1551">
        <w:rPr>
          <w:rFonts w:eastAsiaTheme="minorHAnsi"/>
          <w:b/>
          <w:bCs/>
          <w:color w:val="auto"/>
          <w:szCs w:val="24"/>
          <w:lang w:val="en-IN" w:bidi="ar-SA"/>
        </w:rPr>
        <w:t>K</w:t>
      </w:r>
      <w:r w:rsidRPr="00374A17">
        <w:rPr>
          <w:rFonts w:eastAsiaTheme="minorHAnsi"/>
          <w:b/>
          <w:bCs/>
          <w:color w:val="auto"/>
          <w:szCs w:val="24"/>
          <w:lang w:val="en-IN" w:bidi="ar-SA"/>
        </w:rPr>
        <w:t xml:space="preserve">nowledge and </w:t>
      </w:r>
      <w:r w:rsidR="002D1551">
        <w:rPr>
          <w:rFonts w:eastAsiaTheme="minorHAnsi"/>
          <w:b/>
          <w:bCs/>
          <w:color w:val="auto"/>
          <w:szCs w:val="24"/>
          <w:lang w:val="en-IN" w:bidi="ar-SA"/>
        </w:rPr>
        <w:t>S</w:t>
      </w:r>
      <w:r w:rsidRPr="00374A17">
        <w:rPr>
          <w:rFonts w:eastAsiaTheme="minorHAnsi"/>
          <w:b/>
          <w:bCs/>
          <w:color w:val="auto"/>
          <w:szCs w:val="24"/>
          <w:lang w:val="en-IN" w:bidi="ar-SA"/>
        </w:rPr>
        <w:t>kills</w:t>
      </w:r>
    </w:p>
    <w:p w:rsidR="00374A17" w:rsidRPr="00374A17" w:rsidRDefault="00374A17" w:rsidP="00374A17">
      <w:pPr>
        <w:spacing w:line="360" w:lineRule="auto"/>
        <w:ind w:left="0" w:right="0" w:firstLine="0"/>
        <w:rPr>
          <w:rFonts w:eastAsiaTheme="minorHAnsi"/>
          <w:color w:val="auto"/>
          <w:szCs w:val="24"/>
          <w:lang w:val="en-IN" w:bidi="ar-SA"/>
        </w:rPr>
      </w:pPr>
      <w:r w:rsidRPr="00374A17">
        <w:rPr>
          <w:rFonts w:eastAsiaTheme="minorHAnsi"/>
          <w:color w:val="auto"/>
          <w:szCs w:val="24"/>
          <w:lang w:val="en-IN" w:bidi="ar-SA"/>
        </w:rPr>
        <w:t>There has been a persistent mismatch between the knowledge and skills imparted in degree courses and the job requirements. The National Education Policy 2020 aims to integrate vocational education in schools and higher education institutions in a phased manner. Making the education more structured, the policy recommends conducting a proper skill gap analysis and mapping of local opportunities to assign those vocational courses which are relevant to the particular area. Further, the policy also stresses upon the National Skills Qualification Framework (NSFQ) which will help in assessing the prior learning of the students enrolled and hence, will help in the reintegration of the dropouts in the mainstream education. The policy also aims to overcome the social status</w:t>
      </w:r>
    </w:p>
    <w:p w:rsidR="00374A17" w:rsidRPr="00374A17" w:rsidRDefault="00374A17" w:rsidP="00374A17">
      <w:pPr>
        <w:numPr>
          <w:ilvl w:val="0"/>
          <w:numId w:val="27"/>
        </w:numPr>
        <w:spacing w:line="360" w:lineRule="auto"/>
        <w:ind w:right="0"/>
        <w:contextualSpacing/>
        <w:rPr>
          <w:rFonts w:eastAsiaTheme="minorHAnsi"/>
          <w:b/>
          <w:bCs/>
          <w:color w:val="auto"/>
          <w:szCs w:val="24"/>
          <w:lang w:val="en-IN" w:bidi="ar-SA"/>
        </w:rPr>
      </w:pPr>
      <w:r w:rsidRPr="00374A17">
        <w:rPr>
          <w:rFonts w:eastAsiaTheme="minorHAnsi"/>
          <w:b/>
          <w:bCs/>
          <w:color w:val="auto"/>
          <w:szCs w:val="24"/>
          <w:lang w:val="en-IN" w:bidi="ar-SA"/>
        </w:rPr>
        <w:t xml:space="preserve">Equitable and Inclusive education </w:t>
      </w:r>
    </w:p>
    <w:p w:rsidR="00374A17" w:rsidRPr="00374A17" w:rsidRDefault="00374A17" w:rsidP="00374A17">
      <w:pPr>
        <w:spacing w:line="360" w:lineRule="auto"/>
        <w:ind w:left="0" w:right="0" w:firstLine="0"/>
        <w:rPr>
          <w:rFonts w:eastAsiaTheme="minorHAnsi"/>
          <w:color w:val="auto"/>
          <w:szCs w:val="24"/>
          <w:lang w:val="en-IN" w:bidi="ar-SA"/>
        </w:rPr>
      </w:pPr>
      <w:r w:rsidRPr="00374A17">
        <w:rPr>
          <w:rFonts w:eastAsiaTheme="minorHAnsi"/>
          <w:color w:val="auto"/>
          <w:szCs w:val="24"/>
          <w:lang w:val="en-IN" w:bidi="ar-SA"/>
        </w:rPr>
        <w:t xml:space="preserve">Certain sections of the society do not have access to education due to various reasons. They become excluded which leads to wastage of the potential of the youth of the nation. The NEP 2020 aims to address this growing inequality in the current education system. </w:t>
      </w:r>
    </w:p>
    <w:p w:rsidR="00374A17" w:rsidRPr="00374A17" w:rsidRDefault="00374A17" w:rsidP="00374A17">
      <w:pPr>
        <w:spacing w:line="360" w:lineRule="auto"/>
        <w:ind w:left="0" w:right="0" w:firstLine="0"/>
        <w:rPr>
          <w:rFonts w:eastAsiaTheme="minorHAnsi"/>
          <w:color w:val="auto"/>
          <w:szCs w:val="24"/>
          <w:lang w:val="en-IN" w:bidi="ar-SA"/>
        </w:rPr>
      </w:pPr>
      <w:r w:rsidRPr="00374A17">
        <w:rPr>
          <w:rFonts w:eastAsiaTheme="minorHAnsi"/>
          <w:color w:val="auto"/>
          <w:szCs w:val="24"/>
          <w:lang w:val="en-IN" w:bidi="ar-SA"/>
        </w:rPr>
        <w:t xml:space="preserve">Thus, the new education policy has been designed and developed to stimulate the passion for experimental learning that would be based on critical thinking and to make India self-reliant in field of employment opportunities. </w:t>
      </w:r>
    </w:p>
    <w:p w:rsidR="00812369" w:rsidRDefault="00812369" w:rsidP="00374A17">
      <w:pPr>
        <w:spacing w:line="360" w:lineRule="auto"/>
        <w:ind w:left="0" w:right="0" w:firstLine="0"/>
        <w:rPr>
          <w:rFonts w:eastAsiaTheme="majorEastAsia" w:cstheme="majorBidi"/>
          <w:b/>
          <w:bCs/>
          <w:smallCaps/>
          <w:color w:val="auto"/>
          <w:szCs w:val="26"/>
        </w:rPr>
      </w:pPr>
      <w:r>
        <w:rPr>
          <w:rFonts w:eastAsiaTheme="majorEastAsia" w:cstheme="majorBidi"/>
          <w:b/>
          <w:bCs/>
          <w:smallCaps/>
          <w:color w:val="auto"/>
          <w:szCs w:val="26"/>
        </w:rPr>
        <w:t xml:space="preserve">Comparison of </w:t>
      </w:r>
      <w:r w:rsidR="00353C25">
        <w:rPr>
          <w:rFonts w:eastAsiaTheme="majorEastAsia" w:cstheme="majorBidi"/>
          <w:b/>
          <w:bCs/>
          <w:smallCaps/>
          <w:color w:val="auto"/>
          <w:szCs w:val="26"/>
        </w:rPr>
        <w:t>NEP,</w:t>
      </w:r>
      <w:r w:rsidR="00DD0DED">
        <w:rPr>
          <w:rFonts w:eastAsiaTheme="majorEastAsia" w:cstheme="majorBidi"/>
          <w:b/>
          <w:bCs/>
          <w:smallCaps/>
          <w:color w:val="auto"/>
          <w:szCs w:val="26"/>
        </w:rPr>
        <w:t xml:space="preserve"> </w:t>
      </w:r>
      <w:r>
        <w:rPr>
          <w:rFonts w:eastAsiaTheme="majorEastAsia" w:cstheme="majorBidi"/>
          <w:b/>
          <w:bCs/>
          <w:smallCaps/>
          <w:color w:val="auto"/>
          <w:szCs w:val="26"/>
        </w:rPr>
        <w:t>2020 With The P</w:t>
      </w:r>
      <w:r w:rsidR="00353C25">
        <w:rPr>
          <w:rFonts w:eastAsiaTheme="majorEastAsia" w:cstheme="majorBidi"/>
          <w:b/>
          <w:bCs/>
          <w:smallCaps/>
          <w:color w:val="auto"/>
          <w:szCs w:val="26"/>
        </w:rPr>
        <w:t>revious Educational Policies</w:t>
      </w:r>
    </w:p>
    <w:p w:rsidR="00374A17" w:rsidRPr="00374A17" w:rsidRDefault="00BA5CE7" w:rsidP="00374A17">
      <w:pPr>
        <w:spacing w:line="360" w:lineRule="auto"/>
        <w:ind w:left="0" w:right="0" w:firstLine="0"/>
        <w:rPr>
          <w:rFonts w:eastAsiaTheme="minorHAnsi"/>
          <w:color w:val="auto"/>
          <w:szCs w:val="24"/>
          <w:lang w:val="en-IN" w:bidi="ar-SA"/>
        </w:rPr>
      </w:pPr>
      <w:r>
        <w:rPr>
          <w:rFonts w:eastAsiaTheme="majorEastAsia" w:cstheme="majorBidi"/>
          <w:b/>
          <w:bCs/>
          <w:smallCaps/>
          <w:color w:val="auto"/>
          <w:szCs w:val="26"/>
        </w:rPr>
        <w:t xml:space="preserve"> </w:t>
      </w:r>
      <w:r w:rsidR="00374A17" w:rsidRPr="00374A17">
        <w:rPr>
          <w:rFonts w:eastAsiaTheme="minorHAnsi"/>
          <w:color w:val="auto"/>
          <w:szCs w:val="24"/>
          <w:lang w:val="en-IN" w:bidi="ar-SA"/>
        </w:rPr>
        <w:t>The concept of National System of Education lays emphasis on elimination of disparities in education system and improvement of quality of publicly funded schools.  Change in the structure of education comes from reforms made at each education policy.</w:t>
      </w:r>
    </w:p>
    <w:p w:rsidR="00374A17" w:rsidRPr="00374A17" w:rsidRDefault="00374A17" w:rsidP="00374A17">
      <w:pPr>
        <w:numPr>
          <w:ilvl w:val="0"/>
          <w:numId w:val="28"/>
        </w:numPr>
        <w:spacing w:line="360" w:lineRule="auto"/>
        <w:ind w:right="0"/>
        <w:contextualSpacing/>
        <w:rPr>
          <w:rFonts w:eastAsiaTheme="minorHAnsi"/>
          <w:b/>
          <w:bCs/>
          <w:color w:val="auto"/>
          <w:szCs w:val="24"/>
          <w:lang w:bidi="ar-SA"/>
        </w:rPr>
      </w:pPr>
      <w:r w:rsidRPr="00374A17">
        <w:rPr>
          <w:rFonts w:eastAsiaTheme="minorHAnsi"/>
          <w:b/>
          <w:bCs/>
          <w:color w:val="auto"/>
          <w:szCs w:val="24"/>
          <w:lang w:bidi="ar-SA"/>
        </w:rPr>
        <w:t>National Education Policy (1966)</w:t>
      </w:r>
    </w:p>
    <w:p w:rsidR="00374A17" w:rsidRPr="00374A17" w:rsidRDefault="00374A17" w:rsidP="00374A17">
      <w:pPr>
        <w:spacing w:line="360" w:lineRule="auto"/>
        <w:ind w:left="0" w:right="0" w:firstLine="0"/>
        <w:rPr>
          <w:rFonts w:eastAsiaTheme="minorHAnsi"/>
          <w:color w:val="auto"/>
          <w:szCs w:val="24"/>
          <w:lang w:bidi="ar-SA"/>
        </w:rPr>
      </w:pPr>
      <w:r w:rsidRPr="00374A17">
        <w:rPr>
          <w:rFonts w:eastAsiaTheme="minorHAnsi"/>
          <w:color w:val="auto"/>
          <w:szCs w:val="24"/>
          <w:lang w:bidi="ar-SA"/>
        </w:rPr>
        <w:t xml:space="preserve">In India, the Social Work Education was commenced in the year 1936, with the establishment of Tata Institute of Social Sciences. In the post-independence reforms, education was given </w:t>
      </w:r>
      <w:r w:rsidRPr="00374A17">
        <w:rPr>
          <w:rFonts w:eastAsiaTheme="minorHAnsi"/>
          <w:color w:val="auto"/>
          <w:szCs w:val="24"/>
          <w:lang w:bidi="ar-SA"/>
        </w:rPr>
        <w:lastRenderedPageBreak/>
        <w:t xml:space="preserve">prominence. In the year 1966, first education policy was announced, under the stewardship of Kothari Commission (1964-66) under the leadership of Prime Minister Indira Gandhi, which is called as a “Radical Restructuring” </w:t>
      </w:r>
      <w:r w:rsidR="002D1551" w:rsidRPr="00374A17">
        <w:rPr>
          <w:rFonts w:eastAsiaTheme="minorHAnsi"/>
          <w:color w:val="auto"/>
          <w:szCs w:val="24"/>
          <w:lang w:bidi="ar-SA"/>
        </w:rPr>
        <w:t>and aimed</w:t>
      </w:r>
      <w:r w:rsidRPr="00374A17">
        <w:rPr>
          <w:rFonts w:eastAsiaTheme="minorHAnsi"/>
          <w:color w:val="auto"/>
          <w:szCs w:val="24"/>
          <w:lang w:bidi="ar-SA"/>
        </w:rPr>
        <w:t xml:space="preserve"> at equal education opportunities in order to achieve complete education with national integration. </w:t>
      </w:r>
    </w:p>
    <w:p w:rsidR="00374A17" w:rsidRPr="00374A17" w:rsidRDefault="00374A17" w:rsidP="00374A17">
      <w:pPr>
        <w:numPr>
          <w:ilvl w:val="0"/>
          <w:numId w:val="28"/>
        </w:numPr>
        <w:spacing w:line="360" w:lineRule="auto"/>
        <w:ind w:right="0"/>
        <w:contextualSpacing/>
        <w:rPr>
          <w:rFonts w:eastAsiaTheme="minorHAnsi"/>
          <w:color w:val="auto"/>
          <w:szCs w:val="24"/>
          <w:lang w:bidi="ar-SA"/>
        </w:rPr>
      </w:pPr>
      <w:r w:rsidRPr="00374A17">
        <w:rPr>
          <w:rFonts w:eastAsiaTheme="minorHAnsi"/>
          <w:b/>
          <w:bCs/>
          <w:color w:val="auto"/>
          <w:szCs w:val="24"/>
          <w:lang w:bidi="ar-SA"/>
        </w:rPr>
        <w:t xml:space="preserve"> National Education Policy (1986)</w:t>
      </w:r>
    </w:p>
    <w:p w:rsidR="00374A17" w:rsidRPr="00374A17" w:rsidRDefault="00374A17" w:rsidP="00374A17">
      <w:pPr>
        <w:spacing w:line="360" w:lineRule="auto"/>
        <w:ind w:left="0" w:right="0" w:firstLine="0"/>
        <w:rPr>
          <w:rFonts w:eastAsiaTheme="minorHAnsi"/>
          <w:color w:val="auto"/>
          <w:szCs w:val="24"/>
          <w:lang w:bidi="ar-SA"/>
        </w:rPr>
      </w:pPr>
      <w:r w:rsidRPr="00374A17">
        <w:rPr>
          <w:rFonts w:eastAsiaTheme="minorHAnsi"/>
          <w:color w:val="auto"/>
          <w:szCs w:val="24"/>
          <w:lang w:bidi="ar-SA"/>
        </w:rPr>
        <w:t xml:space="preserve">The National Education Policy of 1986 was announced under the governance of Prime Minister </w:t>
      </w:r>
      <w:proofErr w:type="spellStart"/>
      <w:r w:rsidRPr="00374A17">
        <w:rPr>
          <w:rFonts w:eastAsiaTheme="minorHAnsi"/>
          <w:color w:val="auto"/>
          <w:szCs w:val="24"/>
          <w:lang w:bidi="ar-SA"/>
        </w:rPr>
        <w:t>P.V.Narsimha</w:t>
      </w:r>
      <w:proofErr w:type="spellEnd"/>
      <w:r w:rsidRPr="00374A17">
        <w:rPr>
          <w:rFonts w:eastAsiaTheme="minorHAnsi"/>
          <w:color w:val="auto"/>
          <w:szCs w:val="24"/>
          <w:lang w:bidi="ar-SA"/>
        </w:rPr>
        <w:t xml:space="preserve"> Rao, and was implemented in the year 1992.The National Education Policy of 1986 aimed at promoting minority education, education for women equality, education of SC, ST and backward sections and emphasis was more given towards equal education opportunities and education to all sections of the society. This new education policy has given highest priority in solving the problem of school dropouts and adopts an array of meticulously formulated strategies based on micro planning and applied at the grass- root levels of all over the country. A national mission was launched for the achievement of this NEP 1986. A step towards “Operational Blackboard” has initiated to improve the accommodation and facilities in primary schools in rural as well as urban areas.</w:t>
      </w:r>
    </w:p>
    <w:p w:rsidR="00374A17" w:rsidRPr="00374A17" w:rsidRDefault="00374A17" w:rsidP="00374A17">
      <w:pPr>
        <w:spacing w:line="360" w:lineRule="auto"/>
        <w:ind w:left="0" w:right="0" w:firstLine="0"/>
        <w:rPr>
          <w:rFonts w:eastAsiaTheme="minorHAnsi"/>
          <w:b/>
          <w:bCs/>
          <w:color w:val="auto"/>
          <w:szCs w:val="24"/>
          <w:lang w:bidi="ar-SA"/>
        </w:rPr>
      </w:pPr>
      <w:r w:rsidRPr="00374A17">
        <w:rPr>
          <w:rFonts w:eastAsiaTheme="minorHAnsi"/>
          <w:color w:val="auto"/>
          <w:szCs w:val="24"/>
          <w:lang w:bidi="ar-SA"/>
        </w:rPr>
        <w:t xml:space="preserve">The NEP of 1966 emphasized on equal education to all and the NEP of 1986 gave prominence to women education and promoting </w:t>
      </w:r>
      <w:r w:rsidR="002D1551" w:rsidRPr="00374A17">
        <w:rPr>
          <w:rFonts w:eastAsiaTheme="minorHAnsi"/>
          <w:color w:val="auto"/>
          <w:szCs w:val="24"/>
          <w:lang w:bidi="ar-SA"/>
        </w:rPr>
        <w:t>minorities’</w:t>
      </w:r>
      <w:r w:rsidRPr="00374A17">
        <w:rPr>
          <w:rFonts w:eastAsiaTheme="minorHAnsi"/>
          <w:color w:val="auto"/>
          <w:szCs w:val="24"/>
          <w:lang w:bidi="ar-SA"/>
        </w:rPr>
        <w:t xml:space="preserve"> education and reducing dropouts from the schools.</w:t>
      </w:r>
    </w:p>
    <w:p w:rsidR="00374A17" w:rsidRPr="00374A17" w:rsidRDefault="00374A17" w:rsidP="00374A17">
      <w:pPr>
        <w:spacing w:line="360" w:lineRule="auto"/>
        <w:ind w:left="0" w:right="0" w:firstLine="0"/>
        <w:rPr>
          <w:rFonts w:eastAsiaTheme="minorHAnsi"/>
          <w:b/>
          <w:bCs/>
          <w:color w:val="auto"/>
          <w:szCs w:val="24"/>
          <w:lang w:bidi="ar-SA"/>
        </w:rPr>
      </w:pPr>
      <w:r w:rsidRPr="00374A17">
        <w:rPr>
          <w:rFonts w:eastAsiaTheme="minorHAnsi"/>
          <w:b/>
          <w:bCs/>
          <w:color w:val="auto"/>
          <w:szCs w:val="24"/>
          <w:lang w:bidi="ar-SA"/>
        </w:rPr>
        <w:t>The Gap</w:t>
      </w:r>
    </w:p>
    <w:p w:rsidR="00374A17" w:rsidRPr="00374A17" w:rsidRDefault="00374A17" w:rsidP="00374A17">
      <w:pPr>
        <w:spacing w:line="360" w:lineRule="auto"/>
        <w:ind w:left="0" w:right="0" w:firstLine="0"/>
        <w:rPr>
          <w:rFonts w:eastAsiaTheme="minorHAnsi"/>
          <w:color w:val="auto"/>
          <w:szCs w:val="24"/>
          <w:lang w:bidi="ar-SA"/>
        </w:rPr>
      </w:pPr>
      <w:r w:rsidRPr="00374A17">
        <w:rPr>
          <w:rFonts w:eastAsiaTheme="minorHAnsi"/>
          <w:color w:val="auto"/>
          <w:szCs w:val="24"/>
          <w:lang w:bidi="ar-SA"/>
        </w:rPr>
        <w:t>The previous education policies lay down a good vision towards building the nation taking into account the prioritized areas of the society approaching towards a developed nation. There is a lot of change in the society now, when compared to 1986, which is having a variation of 34 years with vast reforms, advancements, transformation and many other changes w.r.t. technology, business, education, competition, attitudes of people towards job opportunities and so on.</w:t>
      </w:r>
    </w:p>
    <w:p w:rsidR="00374A17" w:rsidRPr="00374A17" w:rsidRDefault="002A5FDB" w:rsidP="00374A17">
      <w:pPr>
        <w:spacing w:line="360" w:lineRule="auto"/>
        <w:ind w:left="0" w:right="0" w:firstLine="0"/>
        <w:rPr>
          <w:rFonts w:eastAsiaTheme="minorHAnsi"/>
          <w:b/>
          <w:bCs/>
          <w:color w:val="auto"/>
          <w:szCs w:val="24"/>
          <w:lang w:val="en-IN" w:bidi="ar-SA"/>
        </w:rPr>
      </w:pPr>
      <w:r>
        <w:rPr>
          <w:rFonts w:eastAsiaTheme="majorEastAsia" w:cstheme="majorBidi"/>
          <w:b/>
          <w:bCs/>
          <w:smallCaps/>
          <w:color w:val="auto"/>
          <w:szCs w:val="26"/>
        </w:rPr>
        <w:t>Swot Analysis of NEP 2020</w:t>
      </w:r>
    </w:p>
    <w:p w:rsidR="00374A17" w:rsidRPr="00374A17" w:rsidRDefault="00374A17" w:rsidP="00374A17">
      <w:pPr>
        <w:spacing w:line="360" w:lineRule="auto"/>
        <w:ind w:left="0" w:right="0" w:firstLine="0"/>
        <w:rPr>
          <w:rFonts w:eastAsiaTheme="minorHAnsi"/>
          <w:color w:val="auto"/>
          <w:szCs w:val="24"/>
          <w:lang w:val="en-IN" w:bidi="ar-SA"/>
        </w:rPr>
      </w:pPr>
      <w:r w:rsidRPr="002D1551">
        <w:rPr>
          <w:rFonts w:eastAsiaTheme="minorHAnsi"/>
          <w:color w:val="auto"/>
          <w:szCs w:val="24"/>
          <w:lang w:val="en-IN" w:bidi="ar-SA"/>
        </w:rPr>
        <w:t>National Education Policy 2020</w:t>
      </w:r>
      <w:r w:rsidRPr="00374A17">
        <w:rPr>
          <w:rFonts w:eastAsiaTheme="minorHAnsi"/>
          <w:color w:val="auto"/>
          <w:szCs w:val="24"/>
          <w:lang w:val="en-IN" w:bidi="ar-SA"/>
        </w:rPr>
        <w:t xml:space="preserve"> has provided a hopeful vision for the better development of future education. The researchers have analysed the positive and negative changes </w:t>
      </w:r>
      <w:proofErr w:type="spellStart"/>
      <w:r w:rsidRPr="00374A17">
        <w:rPr>
          <w:rFonts w:eastAsiaTheme="minorHAnsi"/>
          <w:color w:val="auto"/>
          <w:szCs w:val="24"/>
          <w:lang w:val="en-IN" w:bidi="ar-SA"/>
        </w:rPr>
        <w:t>brught</w:t>
      </w:r>
      <w:proofErr w:type="spellEnd"/>
      <w:r w:rsidRPr="00374A17">
        <w:rPr>
          <w:rFonts w:eastAsiaTheme="minorHAnsi"/>
          <w:color w:val="auto"/>
          <w:szCs w:val="24"/>
          <w:lang w:val="en-IN" w:bidi="ar-SA"/>
        </w:rPr>
        <w:t xml:space="preserve"> by COVID </w:t>
      </w:r>
      <w:r w:rsidR="002D1551">
        <w:rPr>
          <w:rFonts w:eastAsiaTheme="minorHAnsi"/>
          <w:color w:val="auto"/>
          <w:szCs w:val="24"/>
          <w:lang w:val="en-IN" w:bidi="ar-SA"/>
        </w:rPr>
        <w:t xml:space="preserve">– </w:t>
      </w:r>
      <w:r w:rsidRPr="00374A17">
        <w:rPr>
          <w:rFonts w:eastAsiaTheme="minorHAnsi"/>
          <w:color w:val="auto"/>
          <w:szCs w:val="24"/>
          <w:lang w:val="en-IN" w:bidi="ar-SA"/>
        </w:rPr>
        <w:t>19 in educational sector. This part of paper also focuses on how the new opportunities could be created in learning sector.</w:t>
      </w:r>
    </w:p>
    <w:p w:rsidR="00374A17" w:rsidRPr="00374A17" w:rsidRDefault="00374A17" w:rsidP="00374A17">
      <w:pPr>
        <w:spacing w:line="360" w:lineRule="auto"/>
        <w:ind w:left="0" w:right="0" w:firstLine="0"/>
        <w:rPr>
          <w:rFonts w:eastAsiaTheme="minorHAnsi"/>
          <w:b/>
          <w:bCs/>
          <w:color w:val="auto"/>
          <w:szCs w:val="24"/>
          <w:lang w:val="en-IN" w:bidi="ar-SA"/>
        </w:rPr>
      </w:pPr>
      <w:r w:rsidRPr="00374A17">
        <w:rPr>
          <w:rFonts w:eastAsiaTheme="minorHAnsi"/>
          <w:b/>
          <w:bCs/>
          <w:color w:val="auto"/>
          <w:szCs w:val="24"/>
          <w:lang w:val="en-IN" w:bidi="ar-SA"/>
        </w:rPr>
        <w:t>Strengths</w:t>
      </w:r>
    </w:p>
    <w:p w:rsidR="00374A17" w:rsidRPr="00374A17" w:rsidRDefault="00374A17" w:rsidP="00374A17">
      <w:pPr>
        <w:numPr>
          <w:ilvl w:val="0"/>
          <w:numId w:val="29"/>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lastRenderedPageBreak/>
        <w:t xml:space="preserve">The policy has strengthened the basic foundation of education by re-envisioning the school curriculum from the 10+2 model to 5+3+3+4 for the holistic development of a child. The concept and basic learning of a child starts at the primary level. </w:t>
      </w:r>
    </w:p>
    <w:p w:rsidR="00374A17" w:rsidRPr="00374A17" w:rsidRDefault="00374A17" w:rsidP="00374A17">
      <w:pPr>
        <w:numPr>
          <w:ilvl w:val="0"/>
          <w:numId w:val="29"/>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The introduction of flexibility in selecting various combinations of subjects would enable students to study and progress at their own pace.</w:t>
      </w:r>
    </w:p>
    <w:p w:rsidR="00374A17" w:rsidRPr="00374A17" w:rsidRDefault="00374A17" w:rsidP="00374A17">
      <w:pPr>
        <w:numPr>
          <w:ilvl w:val="0"/>
          <w:numId w:val="29"/>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The allocation to the education sector in GDP from 4.43% to 6% of GDP is a welcome step. The policy targets Gross Enrolment Ratio in higher education to be increased to 50% (currently 26.3%) by 2035 and Universal literacy by 2025 for primary schools.</w:t>
      </w:r>
    </w:p>
    <w:p w:rsidR="00374A17" w:rsidRPr="00374A17" w:rsidRDefault="00374A17" w:rsidP="00374A17">
      <w:pPr>
        <w:numPr>
          <w:ilvl w:val="0"/>
          <w:numId w:val="29"/>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Assessment will shift to a formative style that encourages higher-order thinking skills, critical thinking, and conceptual clarity, which is a great step moving away from rote learning practiced in our schools.</w:t>
      </w:r>
    </w:p>
    <w:p w:rsidR="00374A17" w:rsidRPr="00374A17" w:rsidRDefault="00374A17" w:rsidP="00374A17">
      <w:pPr>
        <w:numPr>
          <w:ilvl w:val="0"/>
          <w:numId w:val="29"/>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 xml:space="preserve">The focus on the suitable infrastructure development at schools to make access easier for children with disability and inclusive classrooms are an appropriate measure to create a </w:t>
      </w:r>
      <w:proofErr w:type="gramStart"/>
      <w:r w:rsidRPr="00374A17">
        <w:rPr>
          <w:rFonts w:eastAsiaTheme="minorHAnsi"/>
          <w:color w:val="auto"/>
          <w:szCs w:val="24"/>
          <w:lang w:val="en-IN" w:bidi="ar-SA"/>
        </w:rPr>
        <w:t>conducive</w:t>
      </w:r>
      <w:proofErr w:type="gramEnd"/>
      <w:r w:rsidRPr="00374A17">
        <w:rPr>
          <w:rFonts w:eastAsiaTheme="minorHAnsi"/>
          <w:color w:val="auto"/>
          <w:szCs w:val="24"/>
          <w:lang w:val="en-IN" w:bidi="ar-SA"/>
        </w:rPr>
        <w:t xml:space="preserve"> environment in totality.</w:t>
      </w:r>
    </w:p>
    <w:p w:rsidR="00374A17" w:rsidRPr="00374A17" w:rsidRDefault="00374A17" w:rsidP="00374A17">
      <w:pPr>
        <w:numPr>
          <w:ilvl w:val="0"/>
          <w:numId w:val="29"/>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The teaching of contemporary subjects at middle and secondary stages: Artificial Intelligence, Design Thinking, Holistic Health, Organic Living, Environmental Education, Global Citizenship Education (GCED) is another feature in the cap.</w:t>
      </w:r>
    </w:p>
    <w:p w:rsidR="00374A17" w:rsidRPr="00374A17" w:rsidRDefault="00374A17" w:rsidP="00374A17">
      <w:pPr>
        <w:numPr>
          <w:ilvl w:val="0"/>
          <w:numId w:val="29"/>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 xml:space="preserve">Inclusion of the ‘Classical Language’ as an option will strengthen language proficiency. Moreover, </w:t>
      </w:r>
      <w:r w:rsidRPr="002D1551">
        <w:rPr>
          <w:rFonts w:eastAsiaTheme="minorHAnsi"/>
          <w:color w:val="auto"/>
          <w:szCs w:val="24"/>
          <w:lang w:val="en-IN" w:bidi="ar-SA"/>
        </w:rPr>
        <w:t>teaching in the mother tongue in the early years promotes easier learning</w:t>
      </w:r>
      <w:r w:rsidRPr="00374A17">
        <w:rPr>
          <w:rFonts w:eastAsiaTheme="minorHAnsi"/>
          <w:color w:val="auto"/>
          <w:szCs w:val="24"/>
          <w:lang w:val="en-IN" w:bidi="ar-SA"/>
        </w:rPr>
        <w:t>, better understanding, and improved learning skills.</w:t>
      </w:r>
    </w:p>
    <w:p w:rsidR="00374A17" w:rsidRPr="00374A17" w:rsidRDefault="00374A17" w:rsidP="00374A17">
      <w:pPr>
        <w:spacing w:line="360" w:lineRule="auto"/>
        <w:ind w:left="0" w:right="0" w:firstLine="0"/>
        <w:rPr>
          <w:rFonts w:eastAsiaTheme="minorHAnsi"/>
          <w:b/>
          <w:bCs/>
          <w:color w:val="auto"/>
          <w:szCs w:val="24"/>
          <w:lang w:val="en-IN" w:bidi="ar-SA"/>
        </w:rPr>
      </w:pPr>
      <w:r w:rsidRPr="00374A17">
        <w:rPr>
          <w:rFonts w:eastAsiaTheme="minorHAnsi"/>
          <w:b/>
          <w:bCs/>
          <w:color w:val="auto"/>
          <w:szCs w:val="24"/>
          <w:lang w:val="en-IN" w:bidi="ar-SA"/>
        </w:rPr>
        <w:t>Weaknesses</w:t>
      </w:r>
    </w:p>
    <w:p w:rsidR="00374A17" w:rsidRPr="00374A17" w:rsidRDefault="00374A17" w:rsidP="00374A17">
      <w:pPr>
        <w:numPr>
          <w:ilvl w:val="0"/>
          <w:numId w:val="30"/>
        </w:numPr>
        <w:spacing w:line="360" w:lineRule="auto"/>
        <w:ind w:right="0"/>
        <w:contextualSpacing/>
        <w:rPr>
          <w:rFonts w:eastAsiaTheme="minorHAnsi"/>
          <w:b/>
          <w:bCs/>
          <w:color w:val="auto"/>
          <w:szCs w:val="24"/>
          <w:lang w:val="en-IN" w:bidi="ar-SA"/>
        </w:rPr>
      </w:pPr>
      <w:r w:rsidRPr="00374A17">
        <w:rPr>
          <w:rFonts w:eastAsiaTheme="minorHAnsi"/>
          <w:color w:val="auto"/>
          <w:szCs w:val="24"/>
          <w:lang w:val="en-IN" w:bidi="ar-SA"/>
        </w:rPr>
        <w:t>Extending compulsory education both to preschool and secondary education will require a </w:t>
      </w:r>
      <w:r w:rsidRPr="002D1551">
        <w:rPr>
          <w:rFonts w:eastAsiaTheme="minorHAnsi"/>
          <w:color w:val="auto"/>
          <w:szCs w:val="24"/>
          <w:lang w:val="en-IN" w:bidi="ar-SA"/>
        </w:rPr>
        <w:t>large sum of investment</w:t>
      </w:r>
      <w:r w:rsidRPr="00374A17">
        <w:rPr>
          <w:rFonts w:eastAsiaTheme="minorHAnsi"/>
          <w:color w:val="auto"/>
          <w:szCs w:val="24"/>
          <w:lang w:val="en-IN" w:bidi="ar-SA"/>
        </w:rPr>
        <w:t>; however, there are no specific provisions mentioned in the policy regarding the methods of mobilizing funds for the same.  In the previous year, the country spends less than 3% of its total GDP on education and ranked 62nd in total public expenditures on education. So, the question arises how it will reach 6% from less than 3%. Most of the previous government has set the goal of 6% of GDP to be spent but failed to do so.</w:t>
      </w:r>
    </w:p>
    <w:p w:rsidR="00374A17" w:rsidRPr="00374A17" w:rsidRDefault="00374A17" w:rsidP="00374A17">
      <w:pPr>
        <w:numPr>
          <w:ilvl w:val="0"/>
          <w:numId w:val="30"/>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The report fails to address and incorporate ideas based on contemporary global thinking like the emphasis on creativity and critical thinking and the need for learning in a non-competitive and non-hierarchical ecosystem and discovering one’s true passion without any sense of fear.</w:t>
      </w:r>
    </w:p>
    <w:p w:rsidR="00374A17" w:rsidRPr="00374A17" w:rsidRDefault="00374A17" w:rsidP="00374A17">
      <w:pPr>
        <w:numPr>
          <w:ilvl w:val="0"/>
          <w:numId w:val="30"/>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lastRenderedPageBreak/>
        <w:t>The creation of a National Testing Agency (NTA) has generated scepticism. The NTA, though envisaged to serve as a premier, expert, autonomous testing organisation to conduct entrance examinations for admissions and fellowships in higher educational institutions may, in reality, lead to loss of autonomy among the universities and departments over admissions.</w:t>
      </w:r>
    </w:p>
    <w:p w:rsidR="00374A17" w:rsidRPr="00374A17" w:rsidRDefault="00374A17" w:rsidP="00374A17">
      <w:pPr>
        <w:numPr>
          <w:ilvl w:val="0"/>
          <w:numId w:val="30"/>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 xml:space="preserve">In promoting the study of regional languages, the importance of English is neglected. Those that are fluent in English language have households with three </w:t>
      </w:r>
      <w:proofErr w:type="gramStart"/>
      <w:r w:rsidRPr="00374A17">
        <w:rPr>
          <w:rFonts w:eastAsiaTheme="minorHAnsi"/>
          <w:color w:val="auto"/>
          <w:szCs w:val="24"/>
          <w:lang w:val="en-IN" w:bidi="ar-SA"/>
        </w:rPr>
        <w:t>times</w:t>
      </w:r>
      <w:proofErr w:type="gramEnd"/>
      <w:r w:rsidRPr="00374A17">
        <w:rPr>
          <w:rFonts w:eastAsiaTheme="minorHAnsi"/>
          <w:color w:val="auto"/>
          <w:szCs w:val="24"/>
          <w:lang w:val="en-IN" w:bidi="ar-SA"/>
        </w:rPr>
        <w:t xml:space="preserve"> higher income than those without any knowledge of English. By ignoring this, this policy has laid out a "language trap", which can create social inequality and impede economic growth due to loss of the demographic dividend.</w:t>
      </w:r>
    </w:p>
    <w:p w:rsidR="00374A17" w:rsidRPr="00374A17" w:rsidRDefault="00374A17" w:rsidP="00374A17">
      <w:pPr>
        <w:numPr>
          <w:ilvl w:val="0"/>
          <w:numId w:val="30"/>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The current global pandemic has shown </w:t>
      </w:r>
      <w:r w:rsidRPr="002D1551">
        <w:rPr>
          <w:rFonts w:eastAsiaTheme="minorHAnsi"/>
          <w:color w:val="auto"/>
          <w:szCs w:val="24"/>
          <w:lang w:val="en-IN" w:bidi="ar-SA"/>
        </w:rPr>
        <w:t>huge challenges</w:t>
      </w:r>
      <w:r w:rsidRPr="00374A17">
        <w:rPr>
          <w:rFonts w:eastAsiaTheme="minorHAnsi"/>
          <w:color w:val="auto"/>
          <w:szCs w:val="24"/>
          <w:lang w:val="en-IN" w:bidi="ar-SA"/>
        </w:rPr>
        <w:t> for the education system in various ways. However, the NEP does not talk about it or rather shows concern in terms of upcoming pandemic related challenges. </w:t>
      </w:r>
    </w:p>
    <w:p w:rsidR="00374A17" w:rsidRPr="00374A17" w:rsidRDefault="00374A17" w:rsidP="00374A17">
      <w:pPr>
        <w:numPr>
          <w:ilvl w:val="0"/>
          <w:numId w:val="30"/>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The cost of training the in-service teachers will also require time, energy, and resources for which the government has to allocate proper resources and infrastructure. </w:t>
      </w:r>
    </w:p>
    <w:p w:rsidR="00374A17" w:rsidRPr="00374A17" w:rsidRDefault="00374A17" w:rsidP="00374A17">
      <w:pPr>
        <w:spacing w:line="360" w:lineRule="auto"/>
        <w:ind w:left="0" w:right="0" w:firstLine="0"/>
        <w:rPr>
          <w:rFonts w:eastAsiaTheme="minorHAnsi"/>
          <w:b/>
          <w:bCs/>
          <w:color w:val="auto"/>
          <w:szCs w:val="24"/>
          <w:lang w:val="en-IN" w:bidi="ar-SA"/>
        </w:rPr>
      </w:pPr>
      <w:r w:rsidRPr="00374A17">
        <w:rPr>
          <w:rFonts w:eastAsiaTheme="minorHAnsi"/>
          <w:b/>
          <w:bCs/>
          <w:color w:val="auto"/>
          <w:szCs w:val="24"/>
          <w:lang w:val="en-IN" w:bidi="ar-SA"/>
        </w:rPr>
        <w:t>Opportunities</w:t>
      </w:r>
    </w:p>
    <w:p w:rsidR="00374A17" w:rsidRPr="00374A17" w:rsidRDefault="00374A17" w:rsidP="00374A17">
      <w:pPr>
        <w:numPr>
          <w:ilvl w:val="0"/>
          <w:numId w:val="31"/>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A holistic report card is what the NEP 2020 is envisaging, where the performance of a student will be measured, keeping in mind all the three domains of learning: cognitive, psychomotor, and affective, which will help them in understanding the world from all the aspects of life.  With the changes in the pedagogy and curriculum of</w:t>
      </w:r>
      <w:r w:rsidRPr="00374A17">
        <w:rPr>
          <w:rFonts w:eastAsiaTheme="minorHAnsi"/>
          <w:color w:val="auto"/>
          <w:szCs w:val="24"/>
          <w:lang w:val="en-IN" w:bidi="ar-SA"/>
        </w:rPr>
        <w:br/>
        <w:t>education, the 5 + 3 + 3 + 4 system is expected to bring a new wave of intellectuals in the next 10 years. And this group of youth is said to be the most important resource</w:t>
      </w:r>
      <w:r w:rsidRPr="00374A17">
        <w:rPr>
          <w:rFonts w:eastAsiaTheme="minorHAnsi"/>
          <w:color w:val="auto"/>
          <w:szCs w:val="24"/>
          <w:lang w:val="en-IN" w:bidi="ar-SA"/>
        </w:rPr>
        <w:br/>
        <w:t>in India.</w:t>
      </w:r>
    </w:p>
    <w:p w:rsidR="00374A17" w:rsidRPr="00374A17" w:rsidRDefault="00374A17" w:rsidP="00374A17">
      <w:pPr>
        <w:numPr>
          <w:ilvl w:val="0"/>
          <w:numId w:val="31"/>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It indeed is a welcoming step for the students as well as authorities to pave the way for foreign universities to set up campuses in the country, which will not only provide more research-based options for students, increase competency but can also stop brain drain in the longer run. </w:t>
      </w:r>
    </w:p>
    <w:p w:rsidR="00374A17" w:rsidRPr="00374A17" w:rsidRDefault="00374A17" w:rsidP="00374A17">
      <w:pPr>
        <w:numPr>
          <w:ilvl w:val="0"/>
          <w:numId w:val="31"/>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The reforms to the adult education system attract adults to join and begin or complete their incomplete education. The multidisciplinary approach to syllabi ensures the students excel in the subjects they have chosen.</w:t>
      </w:r>
    </w:p>
    <w:p w:rsidR="00374A17" w:rsidRPr="00374A17" w:rsidRDefault="00374A17" w:rsidP="00374A17">
      <w:pPr>
        <w:numPr>
          <w:ilvl w:val="0"/>
          <w:numId w:val="31"/>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Inclusion of research study into the curriculum promotes the students to explore the depth of their chosen subjects.</w:t>
      </w:r>
    </w:p>
    <w:p w:rsidR="00374A17" w:rsidRPr="00374A17" w:rsidRDefault="00374A17" w:rsidP="00374A17">
      <w:pPr>
        <w:numPr>
          <w:ilvl w:val="0"/>
          <w:numId w:val="31"/>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lastRenderedPageBreak/>
        <w:t>The academic credit stored in a </w:t>
      </w:r>
      <w:r w:rsidRPr="002D1551">
        <w:rPr>
          <w:rFonts w:eastAsiaTheme="minorHAnsi"/>
          <w:color w:val="auto"/>
          <w:szCs w:val="24"/>
          <w:lang w:val="en-IN" w:bidi="ar-SA"/>
        </w:rPr>
        <w:t>digital locker</w:t>
      </w:r>
      <w:r w:rsidRPr="00374A17">
        <w:rPr>
          <w:rFonts w:eastAsiaTheme="minorHAnsi"/>
          <w:color w:val="auto"/>
          <w:szCs w:val="24"/>
          <w:lang w:val="en-IN" w:bidi="ar-SA"/>
        </w:rPr>
        <w:t> will be like a bank credit through which a student will be able to resume education after a break, as specified by the higher education commission later.</w:t>
      </w:r>
    </w:p>
    <w:p w:rsidR="00374A17" w:rsidRPr="00374A17" w:rsidRDefault="00374A17" w:rsidP="00374A17">
      <w:pPr>
        <w:numPr>
          <w:ilvl w:val="0"/>
          <w:numId w:val="31"/>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An autonomous body, th</w:t>
      </w:r>
      <w:r w:rsidR="002D1551">
        <w:rPr>
          <w:rFonts w:eastAsiaTheme="minorHAnsi"/>
          <w:color w:val="auto"/>
          <w:szCs w:val="24"/>
          <w:lang w:val="en-IN" w:bidi="ar-SA"/>
        </w:rPr>
        <w:t xml:space="preserve">e </w:t>
      </w:r>
      <w:r w:rsidRPr="002D1551">
        <w:rPr>
          <w:rFonts w:eastAsiaTheme="minorHAnsi"/>
          <w:color w:val="auto"/>
          <w:szCs w:val="24"/>
          <w:lang w:val="en-IN" w:bidi="ar-SA"/>
        </w:rPr>
        <w:t>National Educational Technology Forum (NETF),</w:t>
      </w:r>
      <w:r w:rsidRPr="00374A17">
        <w:rPr>
          <w:rFonts w:eastAsiaTheme="minorHAnsi"/>
          <w:color w:val="auto"/>
          <w:szCs w:val="24"/>
          <w:lang w:val="en-IN" w:bidi="ar-SA"/>
        </w:rPr>
        <w:t> will be created to provide a platform for the free exchange of ideas on the use of technology to enhance learning, assessment, planning, administration, both for school and higher education.</w:t>
      </w:r>
    </w:p>
    <w:p w:rsidR="00374A17" w:rsidRPr="00374A17" w:rsidRDefault="00374A17" w:rsidP="00374A17">
      <w:pPr>
        <w:numPr>
          <w:ilvl w:val="0"/>
          <w:numId w:val="31"/>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Keeping in interest, versatility, and uniqueness of an educator is one such move that has brought </w:t>
      </w:r>
      <w:r w:rsidRPr="002D1551">
        <w:rPr>
          <w:rFonts w:eastAsiaTheme="minorHAnsi"/>
          <w:color w:val="auto"/>
          <w:szCs w:val="24"/>
          <w:lang w:val="en-IN" w:bidi="ar-SA"/>
        </w:rPr>
        <w:t>hope for educators</w:t>
      </w:r>
      <w:r w:rsidRPr="00374A17">
        <w:rPr>
          <w:rFonts w:eastAsiaTheme="minorHAnsi"/>
          <w:color w:val="auto"/>
          <w:szCs w:val="24"/>
          <w:lang w:val="en-IN" w:bidi="ar-SA"/>
        </w:rPr>
        <w:t> by giving them more autonomy in choosing aspects of pedagogy in classroom teaching, in lieu of chalk &amp; talk, lecture, or audio-visual aids. Teachers should be encouraged to research their own practices for reflection, review, and self-assessment.</w:t>
      </w:r>
    </w:p>
    <w:p w:rsidR="00374A17" w:rsidRPr="00374A17" w:rsidRDefault="00374A17" w:rsidP="00374A17">
      <w:pPr>
        <w:spacing w:line="360" w:lineRule="auto"/>
        <w:ind w:left="0" w:right="0" w:firstLine="0"/>
        <w:rPr>
          <w:rFonts w:eastAsiaTheme="minorHAnsi"/>
          <w:b/>
          <w:bCs/>
          <w:color w:val="auto"/>
          <w:szCs w:val="24"/>
          <w:lang w:val="en-IN" w:bidi="ar-SA"/>
        </w:rPr>
      </w:pPr>
      <w:r w:rsidRPr="00374A17">
        <w:rPr>
          <w:rFonts w:eastAsiaTheme="minorHAnsi"/>
          <w:b/>
          <w:bCs/>
          <w:color w:val="auto"/>
          <w:szCs w:val="24"/>
          <w:lang w:val="en-IN" w:bidi="ar-SA"/>
        </w:rPr>
        <w:t>Threats</w:t>
      </w:r>
    </w:p>
    <w:p w:rsidR="00374A17" w:rsidRPr="00374A17" w:rsidRDefault="00374A17" w:rsidP="00374A17">
      <w:pPr>
        <w:numPr>
          <w:ilvl w:val="0"/>
          <w:numId w:val="32"/>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The three-language formula is </w:t>
      </w:r>
      <w:r w:rsidRPr="002D1551">
        <w:rPr>
          <w:rFonts w:eastAsiaTheme="minorHAnsi"/>
          <w:color w:val="auto"/>
          <w:szCs w:val="24"/>
          <w:lang w:val="en-IN" w:bidi="ar-SA"/>
        </w:rPr>
        <w:t>not appreciated by many states</w:t>
      </w:r>
      <w:r w:rsidRPr="00374A17">
        <w:rPr>
          <w:rFonts w:eastAsiaTheme="minorHAnsi"/>
          <w:color w:val="auto"/>
          <w:szCs w:val="24"/>
          <w:lang w:val="en-IN" w:bidi="ar-SA"/>
        </w:rPr>
        <w:t> like West Bengal, Andhra Pradesh, and Tamil Nadu, as making Hindi as a compulsory language will look like an imposition on the people south of Vindhya. </w:t>
      </w:r>
    </w:p>
    <w:p w:rsidR="00374A17" w:rsidRPr="00374A17" w:rsidRDefault="00374A17" w:rsidP="00374A17">
      <w:pPr>
        <w:numPr>
          <w:ilvl w:val="0"/>
          <w:numId w:val="32"/>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The NEP 2020 itself is an exercise of </w:t>
      </w:r>
      <w:r w:rsidRPr="00F277DD">
        <w:rPr>
          <w:rFonts w:eastAsiaTheme="minorHAnsi"/>
          <w:color w:val="auto"/>
          <w:szCs w:val="24"/>
          <w:lang w:val="en-IN" w:bidi="ar-SA"/>
        </w:rPr>
        <w:t>imposing</w:t>
      </w:r>
      <w:r w:rsidRPr="00374A17">
        <w:rPr>
          <w:rFonts w:eastAsiaTheme="minorHAnsi"/>
          <w:color w:val="auto"/>
          <w:szCs w:val="24"/>
          <w:lang w:val="en-IN" w:bidi="ar-SA"/>
        </w:rPr>
        <w:t> uniformity and standardization along a single axis of control and power, which is paradoxical given India’s size, population, diversity, and constitutional federalism. It might be resisted by many States as education is in the concurrent list. </w:t>
      </w:r>
    </w:p>
    <w:p w:rsidR="00374A17" w:rsidRPr="00374A17" w:rsidRDefault="00374A17" w:rsidP="00374A17">
      <w:pPr>
        <w:numPr>
          <w:ilvl w:val="0"/>
          <w:numId w:val="32"/>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 xml:space="preserve">The free breakfast scheme proposed, though, a great initiative, will increase the fiscal burden and add on to an </w:t>
      </w:r>
      <w:r w:rsidRPr="00F277DD">
        <w:rPr>
          <w:rFonts w:eastAsiaTheme="minorHAnsi"/>
          <w:color w:val="auto"/>
          <w:szCs w:val="24"/>
          <w:lang w:val="en-IN" w:bidi="ar-SA"/>
        </w:rPr>
        <w:t>already</w:t>
      </w:r>
      <w:r w:rsidR="00F277DD">
        <w:rPr>
          <w:rFonts w:eastAsiaTheme="minorHAnsi"/>
          <w:color w:val="auto"/>
          <w:szCs w:val="24"/>
          <w:lang w:val="en-IN" w:bidi="ar-SA"/>
        </w:rPr>
        <w:t xml:space="preserve"> </w:t>
      </w:r>
      <w:r w:rsidRPr="00F277DD">
        <w:rPr>
          <w:rFonts w:eastAsiaTheme="minorHAnsi"/>
          <w:color w:val="auto"/>
          <w:szCs w:val="24"/>
          <w:lang w:val="en-IN" w:bidi="ar-SA"/>
        </w:rPr>
        <w:t>mid-day meal scheme that has seen irregularities and corruption over the years</w:t>
      </w:r>
      <w:r w:rsidRPr="00374A17">
        <w:rPr>
          <w:rFonts w:eastAsiaTheme="minorHAnsi"/>
          <w:color w:val="auto"/>
          <w:szCs w:val="24"/>
          <w:lang w:val="en-IN" w:bidi="ar-SA"/>
        </w:rPr>
        <w:t>.</w:t>
      </w:r>
    </w:p>
    <w:p w:rsidR="00374A17" w:rsidRPr="00374A17" w:rsidRDefault="00374A17" w:rsidP="00374A17">
      <w:pPr>
        <w:numPr>
          <w:ilvl w:val="0"/>
          <w:numId w:val="32"/>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There is a mismatch in the skill imparted in educational institutions and jobs available.</w:t>
      </w:r>
    </w:p>
    <w:p w:rsidR="00374A17" w:rsidRPr="00374A17" w:rsidRDefault="00374A17" w:rsidP="00374A17">
      <w:pPr>
        <w:numPr>
          <w:ilvl w:val="0"/>
          <w:numId w:val="32"/>
        </w:numPr>
        <w:spacing w:line="360" w:lineRule="auto"/>
        <w:ind w:right="0"/>
        <w:contextualSpacing/>
        <w:rPr>
          <w:rFonts w:eastAsiaTheme="minorHAnsi"/>
          <w:color w:val="auto"/>
          <w:szCs w:val="24"/>
          <w:lang w:val="en-IN" w:bidi="ar-SA"/>
        </w:rPr>
      </w:pPr>
      <w:r w:rsidRPr="00374A17">
        <w:rPr>
          <w:rFonts w:eastAsiaTheme="minorHAnsi"/>
          <w:color w:val="auto"/>
          <w:szCs w:val="24"/>
          <w:lang w:val="en-IN" w:bidi="ar-SA"/>
        </w:rPr>
        <w:t>The majority of experts feel that though policy speaks of encouraging reason and critical thinking, campus activities, the real actions on the ground differ, as can be seen from attacks on the campus and critical thinkers in the last few years.</w:t>
      </w:r>
    </w:p>
    <w:p w:rsidR="00462FA8" w:rsidRDefault="00462FA8" w:rsidP="00374A17">
      <w:pPr>
        <w:spacing w:line="360" w:lineRule="auto"/>
        <w:ind w:left="0" w:right="0" w:firstLine="0"/>
        <w:rPr>
          <w:rFonts w:eastAsiaTheme="minorHAnsi"/>
          <w:b/>
          <w:bCs/>
          <w:color w:val="auto"/>
          <w:spacing w:val="-1"/>
          <w:szCs w:val="24"/>
          <w:lang w:val="en-IN" w:bidi="ar-SA"/>
        </w:rPr>
      </w:pPr>
    </w:p>
    <w:p w:rsidR="00632C57" w:rsidRPr="00374A17" w:rsidRDefault="00632C57" w:rsidP="00374A17">
      <w:pPr>
        <w:spacing w:line="360" w:lineRule="auto"/>
        <w:ind w:left="0" w:right="0" w:firstLine="0"/>
        <w:rPr>
          <w:rFonts w:eastAsiaTheme="minorHAnsi"/>
          <w:color w:val="auto"/>
          <w:szCs w:val="24"/>
          <w:lang w:val="en-IN" w:bidi="ar-SA"/>
        </w:rPr>
      </w:pPr>
      <w:r>
        <w:rPr>
          <w:rFonts w:eastAsiaTheme="majorEastAsia" w:cstheme="majorBidi"/>
          <w:b/>
          <w:bCs/>
          <w:smallCaps/>
          <w:color w:val="auto"/>
          <w:szCs w:val="26"/>
        </w:rPr>
        <w:t>Trans</w:t>
      </w:r>
      <w:r w:rsidR="00ED010C">
        <w:rPr>
          <w:rFonts w:eastAsiaTheme="majorEastAsia" w:cstheme="majorBidi"/>
          <w:b/>
          <w:bCs/>
          <w:smallCaps/>
          <w:color w:val="auto"/>
          <w:szCs w:val="26"/>
        </w:rPr>
        <w:t xml:space="preserve">formational </w:t>
      </w:r>
      <w:r w:rsidR="008E07BC">
        <w:rPr>
          <w:rFonts w:eastAsiaTheme="majorEastAsia" w:cstheme="majorBidi"/>
          <w:b/>
          <w:bCs/>
          <w:smallCaps/>
          <w:color w:val="auto"/>
          <w:szCs w:val="26"/>
        </w:rPr>
        <w:t>Ch</w:t>
      </w:r>
      <w:r w:rsidR="00ED010C">
        <w:rPr>
          <w:rFonts w:eastAsiaTheme="majorEastAsia" w:cstheme="majorBidi"/>
          <w:b/>
          <w:bCs/>
          <w:smallCaps/>
          <w:color w:val="auto"/>
          <w:szCs w:val="26"/>
        </w:rPr>
        <w:t>anges As Laid out For The</w:t>
      </w:r>
      <w:r w:rsidR="008E07BC">
        <w:rPr>
          <w:rFonts w:eastAsiaTheme="majorEastAsia" w:cstheme="majorBidi"/>
          <w:b/>
          <w:bCs/>
          <w:smallCaps/>
          <w:color w:val="auto"/>
          <w:szCs w:val="26"/>
        </w:rPr>
        <w:t xml:space="preserve"> Ecce</w:t>
      </w:r>
      <w:r w:rsidR="005446E2">
        <w:rPr>
          <w:rFonts w:eastAsiaTheme="majorEastAsia" w:cstheme="majorBidi"/>
          <w:b/>
          <w:bCs/>
          <w:smallCaps/>
          <w:color w:val="auto"/>
          <w:szCs w:val="26"/>
        </w:rPr>
        <w:t xml:space="preserve">, Higher And Vocational Education in NEP </w:t>
      </w:r>
      <w:r w:rsidR="008E07BC">
        <w:rPr>
          <w:rFonts w:eastAsiaTheme="majorEastAsia" w:cstheme="majorBidi"/>
          <w:b/>
          <w:bCs/>
          <w:smallCaps/>
          <w:color w:val="auto"/>
          <w:szCs w:val="26"/>
        </w:rPr>
        <w:t>2020</w:t>
      </w:r>
    </w:p>
    <w:p w:rsidR="00374A17" w:rsidRPr="00374A17" w:rsidRDefault="00374A17" w:rsidP="00F277DD">
      <w:pPr>
        <w:numPr>
          <w:ilvl w:val="0"/>
          <w:numId w:val="35"/>
        </w:numPr>
        <w:spacing w:line="360" w:lineRule="auto"/>
        <w:ind w:right="0"/>
        <w:contextualSpacing/>
        <w:rPr>
          <w:rFonts w:eastAsiaTheme="minorHAnsi"/>
          <w:b/>
          <w:bCs/>
          <w:color w:val="auto"/>
          <w:szCs w:val="24"/>
          <w:lang w:bidi="ar-SA"/>
        </w:rPr>
      </w:pPr>
      <w:r w:rsidRPr="00374A17">
        <w:rPr>
          <w:rFonts w:eastAsiaTheme="minorHAnsi"/>
          <w:b/>
          <w:bCs/>
          <w:color w:val="auto"/>
          <w:szCs w:val="24"/>
          <w:lang w:bidi="ar-SA"/>
        </w:rPr>
        <w:t xml:space="preserve">Early Childhood Care and Education and School Education </w:t>
      </w:r>
    </w:p>
    <w:p w:rsidR="00374A17" w:rsidRDefault="00374A17" w:rsidP="00F277DD">
      <w:pPr>
        <w:widowControl w:val="0"/>
        <w:spacing w:before="48" w:after="0" w:line="360" w:lineRule="auto"/>
        <w:ind w:left="0" w:right="929" w:firstLine="0"/>
        <w:rPr>
          <w:rFonts w:eastAsia="Arial"/>
          <w:color w:val="414042"/>
          <w:szCs w:val="24"/>
          <w:lang w:bidi="ar-SA"/>
        </w:rPr>
      </w:pPr>
      <w:r w:rsidRPr="00374A17">
        <w:rPr>
          <w:rFonts w:eastAsia="Arial"/>
          <w:color w:val="414042"/>
          <w:szCs w:val="24"/>
          <w:lang w:bidi="ar-SA"/>
        </w:rPr>
        <w:t>NEP</w:t>
      </w:r>
      <w:r w:rsidRPr="00374A17">
        <w:rPr>
          <w:rFonts w:eastAsia="Arial"/>
          <w:color w:val="414042"/>
          <w:spacing w:val="-7"/>
          <w:szCs w:val="24"/>
          <w:lang w:bidi="ar-SA"/>
        </w:rPr>
        <w:t xml:space="preserve"> </w:t>
      </w:r>
      <w:r w:rsidRPr="00374A17">
        <w:rPr>
          <w:rFonts w:eastAsia="Arial"/>
          <w:color w:val="414042"/>
          <w:szCs w:val="24"/>
          <w:lang w:bidi="ar-SA"/>
        </w:rPr>
        <w:t>has</w:t>
      </w:r>
      <w:r w:rsidRPr="00374A17">
        <w:rPr>
          <w:rFonts w:eastAsia="Arial"/>
          <w:color w:val="414042"/>
          <w:spacing w:val="-8"/>
          <w:szCs w:val="24"/>
          <w:lang w:bidi="ar-SA"/>
        </w:rPr>
        <w:t xml:space="preserve"> </w:t>
      </w:r>
      <w:r w:rsidRPr="00374A17">
        <w:rPr>
          <w:rFonts w:eastAsia="Arial"/>
          <w:color w:val="414042"/>
          <w:szCs w:val="24"/>
          <w:lang w:bidi="ar-SA"/>
        </w:rPr>
        <w:t>signaled</w:t>
      </w:r>
      <w:r w:rsidRPr="00374A17">
        <w:rPr>
          <w:rFonts w:eastAsia="Arial"/>
          <w:color w:val="414042"/>
          <w:spacing w:val="-7"/>
          <w:szCs w:val="24"/>
          <w:lang w:bidi="ar-SA"/>
        </w:rPr>
        <w:t xml:space="preserve"> </w:t>
      </w:r>
      <w:r w:rsidRPr="00374A17">
        <w:rPr>
          <w:rFonts w:eastAsia="Arial"/>
          <w:color w:val="414042"/>
          <w:szCs w:val="24"/>
          <w:lang w:bidi="ar-SA"/>
        </w:rPr>
        <w:t>a</w:t>
      </w:r>
      <w:r w:rsidRPr="00374A17">
        <w:rPr>
          <w:rFonts w:eastAsia="Arial"/>
          <w:color w:val="414042"/>
          <w:spacing w:val="-7"/>
          <w:szCs w:val="24"/>
          <w:lang w:bidi="ar-SA"/>
        </w:rPr>
        <w:t xml:space="preserve"> </w:t>
      </w:r>
      <w:r w:rsidRPr="00374A17">
        <w:rPr>
          <w:rFonts w:eastAsia="Arial"/>
          <w:color w:val="414042"/>
          <w:spacing w:val="-2"/>
          <w:szCs w:val="24"/>
          <w:lang w:bidi="ar-SA"/>
        </w:rPr>
        <w:t>new</w:t>
      </w:r>
      <w:r w:rsidRPr="00374A17">
        <w:rPr>
          <w:rFonts w:eastAsia="Arial"/>
          <w:color w:val="414042"/>
          <w:spacing w:val="-7"/>
          <w:szCs w:val="24"/>
          <w:lang w:bidi="ar-SA"/>
        </w:rPr>
        <w:t xml:space="preserve"> </w:t>
      </w:r>
      <w:r w:rsidRPr="00374A17">
        <w:rPr>
          <w:rFonts w:eastAsia="Arial"/>
          <w:color w:val="414042"/>
          <w:szCs w:val="24"/>
          <w:lang w:bidi="ar-SA"/>
        </w:rPr>
        <w:t>vision</w:t>
      </w:r>
      <w:r w:rsidRPr="00374A17">
        <w:rPr>
          <w:rFonts w:eastAsia="Arial"/>
          <w:color w:val="414042"/>
          <w:spacing w:val="-7"/>
          <w:szCs w:val="24"/>
          <w:lang w:bidi="ar-SA"/>
        </w:rPr>
        <w:t xml:space="preserve"> </w:t>
      </w:r>
      <w:r w:rsidRPr="00374A17">
        <w:rPr>
          <w:rFonts w:eastAsia="Arial"/>
          <w:color w:val="414042"/>
          <w:spacing w:val="-2"/>
          <w:szCs w:val="24"/>
          <w:lang w:bidi="ar-SA"/>
        </w:rPr>
        <w:t>for</w:t>
      </w:r>
      <w:r w:rsidRPr="00374A17">
        <w:rPr>
          <w:rFonts w:eastAsia="Arial"/>
          <w:color w:val="414042"/>
          <w:spacing w:val="-7"/>
          <w:szCs w:val="24"/>
          <w:lang w:bidi="ar-SA"/>
        </w:rPr>
        <w:t xml:space="preserve"> </w:t>
      </w:r>
      <w:r w:rsidRPr="00374A17">
        <w:rPr>
          <w:rFonts w:eastAsia="Arial"/>
          <w:color w:val="414042"/>
          <w:szCs w:val="24"/>
          <w:lang w:bidi="ar-SA"/>
        </w:rPr>
        <w:t>school</w:t>
      </w:r>
      <w:r w:rsidRPr="00374A17">
        <w:rPr>
          <w:rFonts w:eastAsia="Arial"/>
          <w:color w:val="414042"/>
          <w:spacing w:val="-7"/>
          <w:szCs w:val="24"/>
          <w:lang w:bidi="ar-SA"/>
        </w:rPr>
        <w:t xml:space="preserve"> </w:t>
      </w:r>
      <w:r w:rsidRPr="00374A17">
        <w:rPr>
          <w:rFonts w:eastAsia="Arial"/>
          <w:color w:val="414042"/>
          <w:szCs w:val="24"/>
          <w:lang w:bidi="ar-SA"/>
        </w:rPr>
        <w:t>education,</w:t>
      </w:r>
      <w:r w:rsidRPr="00374A17">
        <w:rPr>
          <w:rFonts w:eastAsia="Arial"/>
          <w:color w:val="414042"/>
          <w:spacing w:val="-7"/>
          <w:szCs w:val="24"/>
          <w:lang w:bidi="ar-SA"/>
        </w:rPr>
        <w:t xml:space="preserve"> </w:t>
      </w:r>
      <w:r w:rsidRPr="00374A17">
        <w:rPr>
          <w:rFonts w:eastAsia="Arial"/>
          <w:color w:val="414042"/>
          <w:spacing w:val="-1"/>
          <w:szCs w:val="24"/>
          <w:lang w:bidi="ar-SA"/>
        </w:rPr>
        <w:t>providing</w:t>
      </w:r>
      <w:r w:rsidRPr="00374A17">
        <w:rPr>
          <w:rFonts w:eastAsia="Arial"/>
          <w:color w:val="414042"/>
          <w:spacing w:val="-7"/>
          <w:szCs w:val="24"/>
          <w:lang w:bidi="ar-SA"/>
        </w:rPr>
        <w:t xml:space="preserve"> </w:t>
      </w:r>
      <w:r w:rsidRPr="00374A17">
        <w:rPr>
          <w:rFonts w:eastAsia="Arial"/>
          <w:color w:val="414042"/>
          <w:szCs w:val="24"/>
          <w:lang w:bidi="ar-SA"/>
        </w:rPr>
        <w:t>a</w:t>
      </w:r>
      <w:r w:rsidRPr="00374A17">
        <w:rPr>
          <w:rFonts w:eastAsia="Arial"/>
          <w:color w:val="414042"/>
          <w:spacing w:val="-7"/>
          <w:szCs w:val="24"/>
          <w:lang w:bidi="ar-SA"/>
        </w:rPr>
        <w:t xml:space="preserve"> </w:t>
      </w:r>
      <w:r w:rsidRPr="00374A17">
        <w:rPr>
          <w:rFonts w:eastAsia="Arial"/>
          <w:color w:val="414042"/>
          <w:szCs w:val="24"/>
          <w:lang w:bidi="ar-SA"/>
        </w:rPr>
        <w:t>much</w:t>
      </w:r>
      <w:r w:rsidR="00F277DD">
        <w:rPr>
          <w:rFonts w:eastAsia="Arial"/>
          <w:color w:val="414042"/>
          <w:szCs w:val="24"/>
          <w:lang w:bidi="ar-SA"/>
        </w:rPr>
        <w:t xml:space="preserve"> </w:t>
      </w:r>
      <w:r w:rsidRPr="00374A17">
        <w:rPr>
          <w:rFonts w:eastAsia="Arial"/>
          <w:color w:val="414042"/>
          <w:szCs w:val="24"/>
          <w:lang w:bidi="ar-SA"/>
        </w:rPr>
        <w:t>-</w:t>
      </w:r>
      <w:r w:rsidR="00F277DD">
        <w:rPr>
          <w:rFonts w:eastAsia="Arial"/>
          <w:color w:val="414042"/>
          <w:szCs w:val="24"/>
          <w:lang w:bidi="ar-SA"/>
        </w:rPr>
        <w:t xml:space="preserve"> </w:t>
      </w:r>
      <w:proofErr w:type="gramStart"/>
      <w:r w:rsidR="00F277DD" w:rsidRPr="00374A17">
        <w:rPr>
          <w:rFonts w:eastAsia="Arial"/>
          <w:color w:val="414042"/>
          <w:szCs w:val="24"/>
          <w:lang w:bidi="ar-SA"/>
        </w:rPr>
        <w:t>needed</w:t>
      </w:r>
      <w:r w:rsidR="00F277DD" w:rsidRPr="00374A17">
        <w:rPr>
          <w:rFonts w:eastAsia="Arial"/>
          <w:color w:val="414042"/>
          <w:spacing w:val="-7"/>
          <w:szCs w:val="24"/>
          <w:lang w:bidi="ar-SA"/>
        </w:rPr>
        <w:t xml:space="preserve"> </w:t>
      </w:r>
      <w:r w:rsidR="00F277DD">
        <w:rPr>
          <w:rFonts w:eastAsia="Arial"/>
          <w:color w:val="414042"/>
          <w:spacing w:val="-7"/>
          <w:szCs w:val="24"/>
          <w:lang w:bidi="ar-SA"/>
        </w:rPr>
        <w:t xml:space="preserve"> </w:t>
      </w:r>
      <w:r w:rsidR="00F277DD">
        <w:rPr>
          <w:rFonts w:eastAsia="Arial"/>
          <w:color w:val="414042"/>
          <w:spacing w:val="-7"/>
          <w:szCs w:val="24"/>
          <w:lang w:bidi="ar-SA"/>
        </w:rPr>
        <w:lastRenderedPageBreak/>
        <w:t>revision</w:t>
      </w:r>
      <w:proofErr w:type="gramEnd"/>
      <w:r w:rsidRPr="00374A17">
        <w:rPr>
          <w:rFonts w:eastAsia="Arial"/>
          <w:color w:val="414042"/>
          <w:spacing w:val="-7"/>
          <w:szCs w:val="24"/>
          <w:lang w:bidi="ar-SA"/>
        </w:rPr>
        <w:t xml:space="preserve"> </w:t>
      </w:r>
      <w:r w:rsidRPr="00374A17">
        <w:rPr>
          <w:rFonts w:eastAsia="Arial"/>
          <w:color w:val="414042"/>
          <w:szCs w:val="24"/>
          <w:lang w:bidi="ar-SA"/>
        </w:rPr>
        <w:t>and</w:t>
      </w:r>
      <w:r w:rsidRPr="00374A17">
        <w:rPr>
          <w:rFonts w:eastAsia="Arial"/>
          <w:color w:val="414042"/>
          <w:spacing w:val="29"/>
          <w:w w:val="96"/>
          <w:szCs w:val="24"/>
          <w:lang w:bidi="ar-SA"/>
        </w:rPr>
        <w:t xml:space="preserve"> </w:t>
      </w:r>
      <w:r w:rsidRPr="00374A17">
        <w:rPr>
          <w:rFonts w:eastAsia="Arial"/>
          <w:color w:val="414042"/>
          <w:spacing w:val="-1"/>
          <w:szCs w:val="24"/>
          <w:lang w:bidi="ar-SA"/>
        </w:rPr>
        <w:t>reform</w:t>
      </w:r>
      <w:r w:rsidRPr="00374A17">
        <w:rPr>
          <w:rFonts w:eastAsia="Arial"/>
          <w:color w:val="414042"/>
          <w:spacing w:val="2"/>
          <w:szCs w:val="24"/>
          <w:lang w:bidi="ar-SA"/>
        </w:rPr>
        <w:t xml:space="preserve"> </w:t>
      </w:r>
      <w:r w:rsidRPr="00374A17">
        <w:rPr>
          <w:rFonts w:eastAsia="Arial"/>
          <w:color w:val="414042"/>
          <w:szCs w:val="24"/>
          <w:lang w:bidi="ar-SA"/>
        </w:rPr>
        <w:t>agenda</w:t>
      </w:r>
      <w:r w:rsidRPr="00374A17">
        <w:rPr>
          <w:rFonts w:eastAsia="Arial"/>
          <w:color w:val="414042"/>
          <w:spacing w:val="3"/>
          <w:szCs w:val="24"/>
          <w:lang w:bidi="ar-SA"/>
        </w:rPr>
        <w:t xml:space="preserve"> </w:t>
      </w:r>
      <w:r w:rsidRPr="00374A17">
        <w:rPr>
          <w:rFonts w:eastAsia="Arial"/>
          <w:color w:val="414042"/>
          <w:szCs w:val="24"/>
          <w:lang w:bidi="ar-SA"/>
        </w:rPr>
        <w:t>to</w:t>
      </w:r>
      <w:r w:rsidRPr="00374A17">
        <w:rPr>
          <w:rFonts w:eastAsia="Arial"/>
          <w:color w:val="414042"/>
          <w:spacing w:val="3"/>
          <w:szCs w:val="24"/>
          <w:lang w:bidi="ar-SA"/>
        </w:rPr>
        <w:t xml:space="preserve"> </w:t>
      </w:r>
      <w:r w:rsidRPr="00374A17">
        <w:rPr>
          <w:rFonts w:eastAsia="Arial"/>
          <w:color w:val="414042"/>
          <w:szCs w:val="24"/>
          <w:lang w:bidi="ar-SA"/>
        </w:rPr>
        <w:t>the</w:t>
      </w:r>
      <w:r w:rsidRPr="00374A17">
        <w:rPr>
          <w:rFonts w:eastAsia="Arial"/>
          <w:color w:val="414042"/>
          <w:spacing w:val="2"/>
          <w:szCs w:val="24"/>
          <w:lang w:bidi="ar-SA"/>
        </w:rPr>
        <w:t xml:space="preserve"> </w:t>
      </w:r>
      <w:r w:rsidRPr="00374A17">
        <w:rPr>
          <w:rFonts w:eastAsia="Arial"/>
          <w:color w:val="414042"/>
          <w:spacing w:val="-1"/>
          <w:szCs w:val="24"/>
          <w:lang w:bidi="ar-SA"/>
        </w:rPr>
        <w:t>system.</w:t>
      </w:r>
      <w:r w:rsidRPr="00374A17">
        <w:rPr>
          <w:rFonts w:eastAsia="Arial"/>
          <w:color w:val="414042"/>
          <w:spacing w:val="3"/>
          <w:szCs w:val="24"/>
          <w:lang w:bidi="ar-SA"/>
        </w:rPr>
        <w:t xml:space="preserve"> </w:t>
      </w:r>
      <w:r w:rsidRPr="00374A17">
        <w:rPr>
          <w:rFonts w:eastAsia="Arial"/>
          <w:color w:val="414042"/>
          <w:szCs w:val="24"/>
          <w:lang w:bidi="ar-SA"/>
        </w:rPr>
        <w:t>It</w:t>
      </w:r>
      <w:r w:rsidRPr="00374A17">
        <w:rPr>
          <w:rFonts w:eastAsia="Arial"/>
          <w:color w:val="414042"/>
          <w:spacing w:val="3"/>
          <w:szCs w:val="24"/>
          <w:lang w:bidi="ar-SA"/>
        </w:rPr>
        <w:t xml:space="preserve"> </w:t>
      </w:r>
      <w:r w:rsidRPr="00374A17">
        <w:rPr>
          <w:rFonts w:eastAsia="Arial"/>
          <w:color w:val="414042"/>
          <w:szCs w:val="24"/>
          <w:lang w:bidi="ar-SA"/>
        </w:rPr>
        <w:t>has</w:t>
      </w:r>
      <w:r w:rsidRPr="00374A17">
        <w:rPr>
          <w:rFonts w:eastAsia="Arial"/>
          <w:color w:val="414042"/>
          <w:spacing w:val="2"/>
          <w:szCs w:val="24"/>
          <w:lang w:bidi="ar-SA"/>
        </w:rPr>
        <w:t xml:space="preserve"> </w:t>
      </w:r>
      <w:r w:rsidRPr="00374A17">
        <w:rPr>
          <w:rFonts w:eastAsia="Arial"/>
          <w:color w:val="414042"/>
          <w:szCs w:val="24"/>
          <w:lang w:bidi="ar-SA"/>
        </w:rPr>
        <w:t>set</w:t>
      </w:r>
      <w:r w:rsidRPr="00374A17">
        <w:rPr>
          <w:rFonts w:eastAsia="Arial"/>
          <w:color w:val="414042"/>
          <w:spacing w:val="3"/>
          <w:szCs w:val="24"/>
          <w:lang w:bidi="ar-SA"/>
        </w:rPr>
        <w:t xml:space="preserve"> </w:t>
      </w:r>
      <w:r w:rsidRPr="00374A17">
        <w:rPr>
          <w:rFonts w:eastAsia="Arial"/>
          <w:color w:val="414042"/>
          <w:szCs w:val="24"/>
          <w:lang w:bidi="ar-SA"/>
        </w:rPr>
        <w:t>the</w:t>
      </w:r>
      <w:r w:rsidRPr="00374A17">
        <w:rPr>
          <w:rFonts w:eastAsia="Arial"/>
          <w:color w:val="414042"/>
          <w:spacing w:val="3"/>
          <w:szCs w:val="24"/>
          <w:lang w:bidi="ar-SA"/>
        </w:rPr>
        <w:t xml:space="preserve"> </w:t>
      </w:r>
      <w:r w:rsidRPr="00374A17">
        <w:rPr>
          <w:rFonts w:eastAsia="Arial"/>
          <w:color w:val="414042"/>
          <w:szCs w:val="24"/>
          <w:lang w:bidi="ar-SA"/>
        </w:rPr>
        <w:t>vision</w:t>
      </w:r>
      <w:r w:rsidRPr="00374A17">
        <w:rPr>
          <w:rFonts w:eastAsia="Arial"/>
          <w:color w:val="414042"/>
          <w:spacing w:val="2"/>
          <w:szCs w:val="24"/>
          <w:lang w:bidi="ar-SA"/>
        </w:rPr>
        <w:t xml:space="preserve"> </w:t>
      </w:r>
      <w:r w:rsidRPr="00374A17">
        <w:rPr>
          <w:rFonts w:eastAsia="Arial"/>
          <w:color w:val="414042"/>
          <w:spacing w:val="-2"/>
          <w:szCs w:val="24"/>
          <w:lang w:bidi="ar-SA"/>
        </w:rPr>
        <w:t>for</w:t>
      </w:r>
      <w:r w:rsidRPr="00374A17">
        <w:rPr>
          <w:rFonts w:eastAsia="Arial"/>
          <w:color w:val="414042"/>
          <w:spacing w:val="3"/>
          <w:szCs w:val="24"/>
          <w:lang w:bidi="ar-SA"/>
        </w:rPr>
        <w:t xml:space="preserve"> </w:t>
      </w:r>
      <w:r w:rsidRPr="00374A17">
        <w:rPr>
          <w:rFonts w:eastAsia="Arial"/>
          <w:color w:val="414042"/>
          <w:szCs w:val="24"/>
          <w:lang w:bidi="ar-SA"/>
        </w:rPr>
        <w:t>a</w:t>
      </w:r>
      <w:r w:rsidRPr="00374A17">
        <w:rPr>
          <w:rFonts w:eastAsia="Arial"/>
          <w:color w:val="414042"/>
          <w:spacing w:val="3"/>
          <w:szCs w:val="24"/>
          <w:lang w:bidi="ar-SA"/>
        </w:rPr>
        <w:t xml:space="preserve"> </w:t>
      </w:r>
      <w:r w:rsidRPr="00374A17">
        <w:rPr>
          <w:rFonts w:eastAsia="Arial"/>
          <w:color w:val="414042"/>
          <w:szCs w:val="24"/>
          <w:lang w:bidi="ar-SA"/>
        </w:rPr>
        <w:t>fundamental</w:t>
      </w:r>
      <w:r w:rsidRPr="00374A17">
        <w:rPr>
          <w:rFonts w:eastAsia="Arial"/>
          <w:color w:val="414042"/>
          <w:spacing w:val="2"/>
          <w:szCs w:val="24"/>
          <w:lang w:bidi="ar-SA"/>
        </w:rPr>
        <w:t xml:space="preserve"> </w:t>
      </w:r>
      <w:r w:rsidRPr="00374A17">
        <w:rPr>
          <w:rFonts w:eastAsia="Arial"/>
          <w:color w:val="414042"/>
          <w:szCs w:val="24"/>
          <w:lang w:bidi="ar-SA"/>
        </w:rPr>
        <w:t>change</w:t>
      </w:r>
      <w:r w:rsidRPr="00374A17">
        <w:rPr>
          <w:rFonts w:eastAsia="Arial"/>
          <w:color w:val="414042"/>
          <w:spacing w:val="3"/>
          <w:szCs w:val="24"/>
          <w:lang w:bidi="ar-SA"/>
        </w:rPr>
        <w:t xml:space="preserve"> </w:t>
      </w:r>
      <w:r w:rsidRPr="00374A17">
        <w:rPr>
          <w:rFonts w:eastAsia="Arial"/>
          <w:color w:val="414042"/>
          <w:szCs w:val="24"/>
          <w:lang w:bidi="ar-SA"/>
        </w:rPr>
        <w:t>in</w:t>
      </w:r>
      <w:r w:rsidRPr="00374A17">
        <w:rPr>
          <w:rFonts w:eastAsia="Arial"/>
          <w:color w:val="414042"/>
          <w:spacing w:val="3"/>
          <w:szCs w:val="24"/>
          <w:lang w:bidi="ar-SA"/>
        </w:rPr>
        <w:t xml:space="preserve"> </w:t>
      </w:r>
      <w:r w:rsidRPr="00374A17">
        <w:rPr>
          <w:rFonts w:eastAsia="Arial"/>
          <w:color w:val="414042"/>
          <w:spacing w:val="-2"/>
          <w:szCs w:val="24"/>
          <w:lang w:bidi="ar-SA"/>
        </w:rPr>
        <w:t>how</w:t>
      </w:r>
      <w:r w:rsidRPr="00374A17">
        <w:rPr>
          <w:rFonts w:eastAsia="Arial"/>
          <w:color w:val="414042"/>
          <w:spacing w:val="2"/>
          <w:szCs w:val="24"/>
          <w:lang w:bidi="ar-SA"/>
        </w:rPr>
        <w:t xml:space="preserve"> </w:t>
      </w:r>
      <w:r w:rsidRPr="00374A17">
        <w:rPr>
          <w:rFonts w:eastAsia="Arial"/>
          <w:color w:val="414042"/>
          <w:szCs w:val="24"/>
          <w:lang w:bidi="ar-SA"/>
        </w:rPr>
        <w:t>education</w:t>
      </w:r>
      <w:r w:rsidRPr="00374A17">
        <w:rPr>
          <w:rFonts w:eastAsia="Arial"/>
          <w:color w:val="414042"/>
          <w:spacing w:val="25"/>
          <w:w w:val="99"/>
          <w:szCs w:val="24"/>
          <w:lang w:bidi="ar-SA"/>
        </w:rPr>
        <w:t xml:space="preserve"> </w:t>
      </w:r>
      <w:r w:rsidRPr="00374A17">
        <w:rPr>
          <w:rFonts w:eastAsia="Arial"/>
          <w:color w:val="414042"/>
          <w:szCs w:val="24"/>
          <w:lang w:bidi="ar-SA"/>
        </w:rPr>
        <w:t>is</w:t>
      </w:r>
      <w:r w:rsidRPr="00374A17">
        <w:rPr>
          <w:rFonts w:eastAsia="Arial"/>
          <w:color w:val="414042"/>
          <w:spacing w:val="5"/>
          <w:szCs w:val="24"/>
          <w:lang w:bidi="ar-SA"/>
        </w:rPr>
        <w:t xml:space="preserve"> </w:t>
      </w:r>
      <w:r w:rsidRPr="00374A17">
        <w:rPr>
          <w:rFonts w:eastAsia="Arial"/>
          <w:color w:val="414042"/>
          <w:spacing w:val="-1"/>
          <w:szCs w:val="24"/>
          <w:lang w:bidi="ar-SA"/>
        </w:rPr>
        <w:t>delivered,</w:t>
      </w:r>
      <w:r w:rsidRPr="00374A17">
        <w:rPr>
          <w:rFonts w:eastAsia="Arial"/>
          <w:color w:val="414042"/>
          <w:spacing w:val="6"/>
          <w:szCs w:val="24"/>
          <w:lang w:bidi="ar-SA"/>
        </w:rPr>
        <w:t xml:space="preserve"> </w:t>
      </w:r>
      <w:r w:rsidRPr="00374A17">
        <w:rPr>
          <w:rFonts w:eastAsia="Arial"/>
          <w:color w:val="414042"/>
          <w:szCs w:val="24"/>
          <w:lang w:bidi="ar-SA"/>
        </w:rPr>
        <w:t>opening</w:t>
      </w:r>
      <w:r w:rsidRPr="00374A17">
        <w:rPr>
          <w:rFonts w:eastAsia="Arial"/>
          <w:color w:val="414042"/>
          <w:spacing w:val="6"/>
          <w:szCs w:val="24"/>
          <w:lang w:bidi="ar-SA"/>
        </w:rPr>
        <w:t xml:space="preserve"> </w:t>
      </w:r>
      <w:r w:rsidRPr="00374A17">
        <w:rPr>
          <w:rFonts w:eastAsia="Arial"/>
          <w:color w:val="414042"/>
          <w:szCs w:val="24"/>
          <w:lang w:bidi="ar-SA"/>
        </w:rPr>
        <w:t>up</w:t>
      </w:r>
      <w:r w:rsidRPr="00374A17">
        <w:rPr>
          <w:rFonts w:eastAsia="Arial"/>
          <w:color w:val="414042"/>
          <w:spacing w:val="6"/>
          <w:szCs w:val="24"/>
          <w:lang w:bidi="ar-SA"/>
        </w:rPr>
        <w:t xml:space="preserve"> </w:t>
      </w:r>
      <w:r w:rsidRPr="00374A17">
        <w:rPr>
          <w:rFonts w:eastAsia="Arial"/>
          <w:color w:val="414042"/>
          <w:spacing w:val="-2"/>
          <w:szCs w:val="24"/>
          <w:lang w:bidi="ar-SA"/>
        </w:rPr>
        <w:t>new</w:t>
      </w:r>
      <w:r w:rsidRPr="00374A17">
        <w:rPr>
          <w:rFonts w:eastAsia="Arial"/>
          <w:color w:val="414042"/>
          <w:spacing w:val="6"/>
          <w:szCs w:val="24"/>
          <w:lang w:bidi="ar-SA"/>
        </w:rPr>
        <w:t xml:space="preserve"> </w:t>
      </w:r>
      <w:r w:rsidRPr="00374A17">
        <w:rPr>
          <w:rFonts w:eastAsia="Arial"/>
          <w:color w:val="414042"/>
          <w:spacing w:val="-1"/>
          <w:szCs w:val="24"/>
          <w:lang w:bidi="ar-SA"/>
        </w:rPr>
        <w:t>opportunities</w:t>
      </w:r>
      <w:r w:rsidRPr="00374A17">
        <w:rPr>
          <w:rFonts w:eastAsia="Arial"/>
          <w:color w:val="414042"/>
          <w:spacing w:val="6"/>
          <w:szCs w:val="24"/>
          <w:lang w:bidi="ar-SA"/>
        </w:rPr>
        <w:t xml:space="preserve"> </w:t>
      </w:r>
      <w:r w:rsidRPr="00374A17">
        <w:rPr>
          <w:rFonts w:eastAsia="Arial"/>
          <w:color w:val="414042"/>
          <w:spacing w:val="-2"/>
          <w:szCs w:val="24"/>
          <w:lang w:bidi="ar-SA"/>
        </w:rPr>
        <w:t>for</w:t>
      </w:r>
      <w:r w:rsidRPr="00374A17">
        <w:rPr>
          <w:rFonts w:eastAsia="Arial"/>
          <w:color w:val="414042"/>
          <w:spacing w:val="6"/>
          <w:szCs w:val="24"/>
          <w:lang w:bidi="ar-SA"/>
        </w:rPr>
        <w:t xml:space="preserve"> </w:t>
      </w:r>
      <w:r w:rsidRPr="00374A17">
        <w:rPr>
          <w:rFonts w:eastAsia="Arial"/>
          <w:color w:val="414042"/>
          <w:szCs w:val="24"/>
          <w:lang w:bidi="ar-SA"/>
        </w:rPr>
        <w:t>education</w:t>
      </w:r>
      <w:r w:rsidRPr="00374A17">
        <w:rPr>
          <w:rFonts w:eastAsia="Arial"/>
          <w:color w:val="414042"/>
          <w:spacing w:val="6"/>
          <w:szCs w:val="24"/>
          <w:lang w:bidi="ar-SA"/>
        </w:rPr>
        <w:t xml:space="preserve"> </w:t>
      </w:r>
      <w:r w:rsidRPr="00374A17">
        <w:rPr>
          <w:rFonts w:eastAsia="Arial"/>
          <w:color w:val="414042"/>
          <w:szCs w:val="24"/>
          <w:lang w:bidi="ar-SA"/>
        </w:rPr>
        <w:t>sector</w:t>
      </w:r>
      <w:r w:rsidRPr="00374A17">
        <w:rPr>
          <w:rFonts w:eastAsia="Arial"/>
          <w:color w:val="414042"/>
          <w:spacing w:val="5"/>
          <w:szCs w:val="24"/>
          <w:lang w:bidi="ar-SA"/>
        </w:rPr>
        <w:t xml:space="preserve"> </w:t>
      </w:r>
      <w:r w:rsidRPr="00374A17">
        <w:rPr>
          <w:rFonts w:eastAsia="Arial"/>
          <w:color w:val="414042"/>
          <w:spacing w:val="-1"/>
          <w:szCs w:val="24"/>
          <w:lang w:bidi="ar-SA"/>
        </w:rPr>
        <w:t>stakeholders</w:t>
      </w:r>
      <w:r w:rsidRPr="00374A17">
        <w:rPr>
          <w:rFonts w:eastAsia="Arial"/>
          <w:color w:val="414042"/>
          <w:spacing w:val="6"/>
          <w:szCs w:val="24"/>
          <w:lang w:bidi="ar-SA"/>
        </w:rPr>
        <w:t xml:space="preserve"> </w:t>
      </w:r>
      <w:r w:rsidRPr="00374A17">
        <w:rPr>
          <w:rFonts w:eastAsia="Arial"/>
          <w:color w:val="414042"/>
          <w:szCs w:val="24"/>
          <w:lang w:bidi="ar-SA"/>
        </w:rPr>
        <w:t>while</w:t>
      </w:r>
      <w:r w:rsidRPr="00374A17">
        <w:rPr>
          <w:rFonts w:eastAsia="Arial"/>
          <w:color w:val="414042"/>
          <w:spacing w:val="6"/>
          <w:szCs w:val="24"/>
          <w:lang w:bidi="ar-SA"/>
        </w:rPr>
        <w:t xml:space="preserve"> </w:t>
      </w:r>
      <w:r w:rsidRPr="00374A17">
        <w:rPr>
          <w:rFonts w:eastAsia="Arial"/>
          <w:color w:val="414042"/>
          <w:szCs w:val="24"/>
          <w:lang w:bidi="ar-SA"/>
        </w:rPr>
        <w:t>ensuring</w:t>
      </w:r>
      <w:r w:rsidRPr="00374A17">
        <w:rPr>
          <w:rFonts w:eastAsia="Arial"/>
          <w:color w:val="414042"/>
          <w:spacing w:val="50"/>
          <w:szCs w:val="24"/>
          <w:lang w:bidi="ar-SA"/>
        </w:rPr>
        <w:t xml:space="preserve"> </w:t>
      </w:r>
      <w:r w:rsidRPr="00374A17">
        <w:rPr>
          <w:rFonts w:eastAsia="Arial"/>
          <w:color w:val="414042"/>
          <w:szCs w:val="24"/>
          <w:lang w:bidi="ar-SA"/>
        </w:rPr>
        <w:t>that</w:t>
      </w:r>
      <w:r w:rsidRPr="00374A17">
        <w:rPr>
          <w:rFonts w:eastAsia="Arial"/>
          <w:color w:val="414042"/>
          <w:spacing w:val="-6"/>
          <w:szCs w:val="24"/>
          <w:lang w:bidi="ar-SA"/>
        </w:rPr>
        <w:t xml:space="preserve"> </w:t>
      </w:r>
      <w:r w:rsidRPr="00374A17">
        <w:rPr>
          <w:rFonts w:eastAsia="Arial"/>
          <w:color w:val="414042"/>
          <w:spacing w:val="-2"/>
          <w:szCs w:val="24"/>
          <w:lang w:bidi="ar-SA"/>
        </w:rPr>
        <w:t>every</w:t>
      </w:r>
      <w:r w:rsidRPr="00374A17">
        <w:rPr>
          <w:rFonts w:eastAsia="Arial"/>
          <w:color w:val="414042"/>
          <w:spacing w:val="-5"/>
          <w:szCs w:val="24"/>
          <w:lang w:bidi="ar-SA"/>
        </w:rPr>
        <w:t xml:space="preserve"> </w:t>
      </w:r>
      <w:r w:rsidRPr="00374A17">
        <w:rPr>
          <w:rFonts w:eastAsia="Arial"/>
          <w:color w:val="414042"/>
          <w:szCs w:val="24"/>
          <w:lang w:bidi="ar-SA"/>
        </w:rPr>
        <w:t>school-aged</w:t>
      </w:r>
      <w:r w:rsidRPr="00374A17">
        <w:rPr>
          <w:rFonts w:eastAsia="Arial"/>
          <w:color w:val="414042"/>
          <w:spacing w:val="-6"/>
          <w:szCs w:val="24"/>
          <w:lang w:bidi="ar-SA"/>
        </w:rPr>
        <w:t xml:space="preserve"> </w:t>
      </w:r>
      <w:r w:rsidRPr="00374A17">
        <w:rPr>
          <w:rFonts w:eastAsia="Arial"/>
          <w:color w:val="414042"/>
          <w:szCs w:val="24"/>
          <w:lang w:bidi="ar-SA"/>
        </w:rPr>
        <w:t>child</w:t>
      </w:r>
      <w:r w:rsidRPr="00374A17">
        <w:rPr>
          <w:rFonts w:eastAsia="Arial"/>
          <w:color w:val="414042"/>
          <w:spacing w:val="-5"/>
          <w:szCs w:val="24"/>
          <w:lang w:bidi="ar-SA"/>
        </w:rPr>
        <w:t xml:space="preserve"> </w:t>
      </w:r>
      <w:r w:rsidRPr="00374A17">
        <w:rPr>
          <w:rFonts w:eastAsia="Arial"/>
          <w:color w:val="414042"/>
          <w:szCs w:val="24"/>
          <w:lang w:bidi="ar-SA"/>
        </w:rPr>
        <w:t>in</w:t>
      </w:r>
      <w:r w:rsidRPr="00374A17">
        <w:rPr>
          <w:rFonts w:eastAsia="Arial"/>
          <w:color w:val="414042"/>
          <w:spacing w:val="-5"/>
          <w:szCs w:val="24"/>
          <w:lang w:bidi="ar-SA"/>
        </w:rPr>
        <w:t xml:space="preserve"> </w:t>
      </w:r>
      <w:r w:rsidRPr="00374A17">
        <w:rPr>
          <w:rFonts w:eastAsia="Arial"/>
          <w:color w:val="414042"/>
          <w:szCs w:val="24"/>
          <w:lang w:bidi="ar-SA"/>
        </w:rPr>
        <w:t>India</w:t>
      </w:r>
      <w:r w:rsidRPr="00374A17">
        <w:rPr>
          <w:rFonts w:eastAsia="Arial"/>
          <w:color w:val="414042"/>
          <w:spacing w:val="-6"/>
          <w:szCs w:val="24"/>
          <w:lang w:bidi="ar-SA"/>
        </w:rPr>
        <w:t xml:space="preserve"> </w:t>
      </w:r>
      <w:r w:rsidRPr="00374A17">
        <w:rPr>
          <w:rFonts w:eastAsia="Arial"/>
          <w:color w:val="414042"/>
          <w:szCs w:val="24"/>
          <w:lang w:bidi="ar-SA"/>
        </w:rPr>
        <w:t>has</w:t>
      </w:r>
      <w:r w:rsidRPr="00374A17">
        <w:rPr>
          <w:rFonts w:eastAsia="Arial"/>
          <w:color w:val="414042"/>
          <w:spacing w:val="-5"/>
          <w:szCs w:val="24"/>
          <w:lang w:bidi="ar-SA"/>
        </w:rPr>
        <w:t xml:space="preserve"> </w:t>
      </w:r>
      <w:r w:rsidRPr="00374A17">
        <w:rPr>
          <w:rFonts w:eastAsia="Arial"/>
          <w:color w:val="414042"/>
          <w:szCs w:val="24"/>
          <w:lang w:bidi="ar-SA"/>
        </w:rPr>
        <w:t>access</w:t>
      </w:r>
      <w:r w:rsidRPr="00374A17">
        <w:rPr>
          <w:rFonts w:eastAsia="Arial"/>
          <w:color w:val="414042"/>
          <w:spacing w:val="-5"/>
          <w:szCs w:val="24"/>
          <w:lang w:bidi="ar-SA"/>
        </w:rPr>
        <w:t xml:space="preserve"> </w:t>
      </w:r>
      <w:r w:rsidRPr="00374A17">
        <w:rPr>
          <w:rFonts w:eastAsia="Arial"/>
          <w:color w:val="414042"/>
          <w:szCs w:val="24"/>
          <w:lang w:bidi="ar-SA"/>
        </w:rPr>
        <w:t>to</w:t>
      </w:r>
      <w:r w:rsidRPr="00374A17">
        <w:rPr>
          <w:rFonts w:eastAsia="Arial"/>
          <w:color w:val="414042"/>
          <w:spacing w:val="-6"/>
          <w:szCs w:val="24"/>
          <w:lang w:bidi="ar-SA"/>
        </w:rPr>
        <w:t xml:space="preserve"> </w:t>
      </w:r>
      <w:r w:rsidRPr="00374A17">
        <w:rPr>
          <w:rFonts w:eastAsia="Arial"/>
          <w:color w:val="414042"/>
          <w:szCs w:val="24"/>
          <w:lang w:bidi="ar-SA"/>
        </w:rPr>
        <w:t>and</w:t>
      </w:r>
      <w:r w:rsidRPr="00374A17">
        <w:rPr>
          <w:rFonts w:eastAsia="Arial"/>
          <w:color w:val="414042"/>
          <w:spacing w:val="-5"/>
          <w:szCs w:val="24"/>
          <w:lang w:bidi="ar-SA"/>
        </w:rPr>
        <w:t xml:space="preserve"> </w:t>
      </w:r>
      <w:r w:rsidRPr="00374A17">
        <w:rPr>
          <w:rFonts w:eastAsia="Arial"/>
          <w:color w:val="414042"/>
          <w:szCs w:val="24"/>
          <w:lang w:bidi="ar-SA"/>
        </w:rPr>
        <w:t>is</w:t>
      </w:r>
      <w:r w:rsidRPr="00374A17">
        <w:rPr>
          <w:rFonts w:eastAsia="Arial"/>
          <w:color w:val="414042"/>
          <w:spacing w:val="-6"/>
          <w:szCs w:val="24"/>
          <w:lang w:bidi="ar-SA"/>
        </w:rPr>
        <w:t xml:space="preserve"> </w:t>
      </w:r>
      <w:r w:rsidRPr="00374A17">
        <w:rPr>
          <w:rFonts w:eastAsia="Arial"/>
          <w:color w:val="414042"/>
          <w:spacing w:val="-1"/>
          <w:szCs w:val="24"/>
          <w:lang w:bidi="ar-SA"/>
        </w:rPr>
        <w:t>provided</w:t>
      </w:r>
      <w:r w:rsidRPr="00374A17">
        <w:rPr>
          <w:rFonts w:eastAsia="Arial"/>
          <w:color w:val="414042"/>
          <w:spacing w:val="-5"/>
          <w:szCs w:val="24"/>
          <w:lang w:bidi="ar-SA"/>
        </w:rPr>
        <w:t xml:space="preserve"> </w:t>
      </w:r>
      <w:r w:rsidRPr="00374A17">
        <w:rPr>
          <w:rFonts w:eastAsia="Arial"/>
          <w:color w:val="414042"/>
          <w:szCs w:val="24"/>
          <w:lang w:bidi="ar-SA"/>
        </w:rPr>
        <w:t>with</w:t>
      </w:r>
      <w:r w:rsidRPr="00374A17">
        <w:rPr>
          <w:rFonts w:eastAsia="Arial"/>
          <w:color w:val="414042"/>
          <w:spacing w:val="-5"/>
          <w:szCs w:val="24"/>
          <w:lang w:bidi="ar-SA"/>
        </w:rPr>
        <w:t xml:space="preserve"> </w:t>
      </w:r>
      <w:r w:rsidRPr="00374A17">
        <w:rPr>
          <w:rFonts w:eastAsia="Arial"/>
          <w:color w:val="414042"/>
          <w:szCs w:val="24"/>
          <w:lang w:bidi="ar-SA"/>
        </w:rPr>
        <w:t>an</w:t>
      </w:r>
      <w:r w:rsidRPr="00374A17">
        <w:rPr>
          <w:rFonts w:eastAsia="Arial"/>
          <w:color w:val="414042"/>
          <w:spacing w:val="-6"/>
          <w:szCs w:val="24"/>
          <w:lang w:bidi="ar-SA"/>
        </w:rPr>
        <w:t xml:space="preserve"> </w:t>
      </w:r>
      <w:r w:rsidRPr="00374A17">
        <w:rPr>
          <w:rFonts w:eastAsia="Arial"/>
          <w:color w:val="414042"/>
          <w:szCs w:val="24"/>
          <w:lang w:bidi="ar-SA"/>
        </w:rPr>
        <w:t>equitable</w:t>
      </w:r>
      <w:r w:rsidRPr="00374A17">
        <w:rPr>
          <w:rFonts w:eastAsia="Arial"/>
          <w:color w:val="414042"/>
          <w:spacing w:val="-5"/>
          <w:szCs w:val="24"/>
          <w:lang w:bidi="ar-SA"/>
        </w:rPr>
        <w:t xml:space="preserve"> </w:t>
      </w:r>
      <w:r w:rsidRPr="00374A17">
        <w:rPr>
          <w:rFonts w:eastAsia="Arial"/>
          <w:color w:val="414042"/>
          <w:szCs w:val="24"/>
          <w:lang w:bidi="ar-SA"/>
        </w:rPr>
        <w:t>and</w:t>
      </w:r>
      <w:r w:rsidRPr="00374A17">
        <w:rPr>
          <w:rFonts w:eastAsia="Arial"/>
          <w:color w:val="auto"/>
          <w:szCs w:val="24"/>
          <w:lang w:bidi="ar-SA"/>
        </w:rPr>
        <w:t xml:space="preserve"> </w:t>
      </w:r>
      <w:r w:rsidRPr="00374A17">
        <w:rPr>
          <w:rFonts w:eastAsia="Arial"/>
          <w:color w:val="414042"/>
          <w:szCs w:val="24"/>
          <w:lang w:bidi="ar-SA"/>
        </w:rPr>
        <w:t>high-quality</w:t>
      </w:r>
      <w:r w:rsidRPr="00374A17">
        <w:rPr>
          <w:rFonts w:eastAsia="Arial"/>
          <w:color w:val="414042"/>
          <w:spacing w:val="-37"/>
          <w:szCs w:val="24"/>
          <w:lang w:bidi="ar-SA"/>
        </w:rPr>
        <w:t xml:space="preserve"> </w:t>
      </w:r>
      <w:r w:rsidRPr="00374A17">
        <w:rPr>
          <w:rFonts w:eastAsia="Arial"/>
          <w:color w:val="414042"/>
          <w:szCs w:val="24"/>
          <w:lang w:bidi="ar-SA"/>
        </w:rPr>
        <w:t>education.</w:t>
      </w:r>
    </w:p>
    <w:p w:rsidR="00F277DD" w:rsidRPr="00374A17" w:rsidRDefault="00F277DD" w:rsidP="00F277DD">
      <w:pPr>
        <w:widowControl w:val="0"/>
        <w:spacing w:before="48" w:after="0" w:line="360" w:lineRule="auto"/>
        <w:ind w:left="0" w:right="929" w:firstLine="0"/>
        <w:rPr>
          <w:rFonts w:eastAsia="Arial"/>
          <w:color w:val="auto"/>
          <w:szCs w:val="24"/>
          <w:lang w:bidi="ar-SA"/>
        </w:rPr>
      </w:pPr>
    </w:p>
    <w:p w:rsidR="00374A17" w:rsidRPr="00374A17" w:rsidRDefault="00374A17" w:rsidP="00F277DD">
      <w:pPr>
        <w:spacing w:line="360" w:lineRule="auto"/>
        <w:ind w:left="0" w:right="0" w:firstLine="0"/>
        <w:rPr>
          <w:rFonts w:eastAsiaTheme="minorHAnsi"/>
          <w:color w:val="auto"/>
          <w:szCs w:val="24"/>
          <w:lang w:bidi="ar-SA"/>
        </w:rPr>
      </w:pPr>
      <w:r w:rsidRPr="00374A17">
        <w:rPr>
          <w:rFonts w:eastAsiaTheme="minorHAnsi"/>
          <w:color w:val="auto"/>
          <w:szCs w:val="24"/>
          <w:lang w:bidi="ar-SA"/>
        </w:rPr>
        <w:t xml:space="preserve">Unlike previous policy with the 10+2 system, </w:t>
      </w:r>
      <w:r w:rsidR="00F277DD">
        <w:rPr>
          <w:rFonts w:eastAsiaTheme="minorHAnsi"/>
          <w:color w:val="auto"/>
          <w:szCs w:val="24"/>
          <w:lang w:bidi="ar-SA"/>
        </w:rPr>
        <w:t>NEP</w:t>
      </w:r>
      <w:r w:rsidRPr="00374A17">
        <w:rPr>
          <w:rFonts w:eastAsiaTheme="minorHAnsi"/>
          <w:color w:val="auto"/>
          <w:szCs w:val="24"/>
          <w:lang w:bidi="ar-SA"/>
        </w:rPr>
        <w:t xml:space="preserve"> 2020 has changed the curriculum and has introduced the 5+3+3+4 system. Preschool to grade 2 being the foundational stage, grade 3 to grade 5 being preparatory stage, grade 6 to grade 8 being the middle stage and secondary stage grade 9 to 12.</w:t>
      </w:r>
    </w:p>
    <w:p w:rsidR="00374A17" w:rsidRPr="00374A17" w:rsidRDefault="00374A17" w:rsidP="00374A17">
      <w:pPr>
        <w:spacing w:line="360" w:lineRule="auto"/>
        <w:ind w:left="0" w:right="0" w:firstLine="0"/>
        <w:jc w:val="left"/>
        <w:rPr>
          <w:rFonts w:eastAsiaTheme="minorHAnsi"/>
          <w:b/>
          <w:bCs/>
          <w:color w:val="auto"/>
          <w:szCs w:val="24"/>
          <w:lang w:bidi="ar-SA"/>
        </w:rPr>
      </w:pPr>
      <w:r w:rsidRPr="00374A17">
        <w:rPr>
          <w:rFonts w:eastAsiaTheme="minorHAnsi"/>
          <w:b/>
          <w:bCs/>
          <w:color w:val="auto"/>
          <w:szCs w:val="24"/>
          <w:lang w:bidi="ar-SA"/>
        </w:rPr>
        <w:t>Key impact areas</w:t>
      </w:r>
    </w:p>
    <w:p w:rsidR="00374A17" w:rsidRPr="00374A17" w:rsidRDefault="00374A17" w:rsidP="00374A17">
      <w:pPr>
        <w:numPr>
          <w:ilvl w:val="1"/>
          <w:numId w:val="36"/>
        </w:numPr>
        <w:spacing w:line="360" w:lineRule="auto"/>
        <w:ind w:right="0"/>
        <w:contextualSpacing/>
        <w:jc w:val="left"/>
        <w:rPr>
          <w:rFonts w:eastAsiaTheme="minorHAnsi"/>
          <w:b/>
          <w:bCs/>
          <w:color w:val="auto"/>
          <w:szCs w:val="24"/>
          <w:lang w:bidi="ar-SA"/>
        </w:rPr>
      </w:pPr>
      <w:r w:rsidRPr="00374A17">
        <w:rPr>
          <w:rFonts w:eastAsiaTheme="minorHAnsi"/>
          <w:b/>
          <w:bCs/>
          <w:color w:val="auto"/>
          <w:szCs w:val="24"/>
          <w:lang w:bidi="ar-SA"/>
        </w:rPr>
        <w:t>Ensure that every child has access to the formal schooling system</w:t>
      </w:r>
    </w:p>
    <w:p w:rsidR="00374A17" w:rsidRPr="00374A17" w:rsidRDefault="00374A17" w:rsidP="00F277DD">
      <w:pPr>
        <w:spacing w:line="360" w:lineRule="auto"/>
        <w:ind w:left="0" w:right="0" w:firstLine="0"/>
        <w:rPr>
          <w:rFonts w:eastAsiaTheme="minorHAnsi"/>
          <w:color w:val="auto"/>
          <w:szCs w:val="24"/>
          <w:lang w:bidi="ar-SA"/>
        </w:rPr>
      </w:pPr>
      <w:r w:rsidRPr="00374A17">
        <w:rPr>
          <w:rFonts w:eastAsiaTheme="minorHAnsi"/>
          <w:color w:val="auto"/>
          <w:szCs w:val="24"/>
          <w:lang w:bidi="ar-SA"/>
        </w:rPr>
        <w:t>The NEP will make sure that every child from age 3 to 18 will have access to education, through either public or private schooling options. Over 3.22 crore out of school children will be brought into the formal education system by providing options for entry and exit into the schooling system.</w:t>
      </w:r>
    </w:p>
    <w:p w:rsidR="00374A17" w:rsidRPr="00374A17" w:rsidRDefault="00374A17" w:rsidP="00374A17">
      <w:pPr>
        <w:numPr>
          <w:ilvl w:val="1"/>
          <w:numId w:val="36"/>
        </w:numPr>
        <w:spacing w:line="360" w:lineRule="auto"/>
        <w:ind w:right="0"/>
        <w:contextualSpacing/>
        <w:jc w:val="left"/>
        <w:rPr>
          <w:rFonts w:eastAsiaTheme="minorHAnsi"/>
          <w:b/>
          <w:bCs/>
          <w:color w:val="auto"/>
          <w:szCs w:val="24"/>
          <w:lang w:bidi="ar-SA"/>
        </w:rPr>
      </w:pPr>
      <w:r w:rsidRPr="00374A17">
        <w:rPr>
          <w:rFonts w:eastAsiaTheme="minorHAnsi"/>
          <w:b/>
          <w:bCs/>
          <w:color w:val="auto"/>
          <w:szCs w:val="24"/>
          <w:lang w:bidi="ar-SA"/>
        </w:rPr>
        <w:t>More holistic, competency driven learning</w:t>
      </w:r>
    </w:p>
    <w:p w:rsidR="00374A17" w:rsidRPr="00374A17" w:rsidRDefault="00374A17" w:rsidP="00F277DD">
      <w:pPr>
        <w:spacing w:line="360" w:lineRule="auto"/>
        <w:ind w:left="0" w:right="0" w:firstLine="0"/>
        <w:rPr>
          <w:rFonts w:eastAsiaTheme="minorHAnsi"/>
          <w:color w:val="auto"/>
          <w:szCs w:val="24"/>
          <w:lang w:bidi="ar-SA"/>
        </w:rPr>
      </w:pPr>
      <w:r w:rsidRPr="00374A17">
        <w:rPr>
          <w:rFonts w:eastAsiaTheme="minorHAnsi"/>
          <w:color w:val="auto"/>
          <w:szCs w:val="24"/>
          <w:lang w:bidi="ar-SA"/>
        </w:rPr>
        <w:t>N</w:t>
      </w:r>
      <w:r w:rsidR="00F277DD">
        <w:rPr>
          <w:rFonts w:eastAsiaTheme="minorHAnsi"/>
          <w:color w:val="auto"/>
          <w:szCs w:val="24"/>
          <w:lang w:bidi="ar-SA"/>
        </w:rPr>
        <w:t>EP</w:t>
      </w:r>
      <w:r w:rsidRPr="00374A17">
        <w:rPr>
          <w:rFonts w:eastAsiaTheme="minorHAnsi"/>
          <w:color w:val="auto"/>
          <w:szCs w:val="24"/>
          <w:lang w:bidi="ar-SA"/>
        </w:rPr>
        <w:t>’s big impact will be on how students learn and develop their skills. Earlier it was more of memorizing instead of learning. The more focus would me on how to increase practical bases thinking and could be applied in real life and not just in books and papers. N</w:t>
      </w:r>
      <w:r w:rsidR="00F277DD">
        <w:rPr>
          <w:rFonts w:eastAsiaTheme="minorHAnsi"/>
          <w:color w:val="auto"/>
          <w:szCs w:val="24"/>
          <w:lang w:bidi="ar-SA"/>
        </w:rPr>
        <w:t>EP</w:t>
      </w:r>
      <w:r w:rsidRPr="00374A17">
        <w:rPr>
          <w:rFonts w:eastAsiaTheme="minorHAnsi"/>
          <w:color w:val="auto"/>
          <w:szCs w:val="24"/>
          <w:lang w:bidi="ar-SA"/>
        </w:rPr>
        <w:t xml:space="preserve"> has also changed curriculum in such a way that students can develop higher order cognitive skills, mathematical and computational thinking. Such of development of skills amongst students will lead to future ready workforce.</w:t>
      </w:r>
    </w:p>
    <w:p w:rsidR="00374A17" w:rsidRPr="00374A17" w:rsidRDefault="00374A17" w:rsidP="00374A17">
      <w:pPr>
        <w:spacing w:line="360" w:lineRule="auto"/>
        <w:ind w:left="0" w:right="0" w:firstLine="0"/>
        <w:jc w:val="left"/>
        <w:rPr>
          <w:rFonts w:eastAsiaTheme="minorHAnsi"/>
          <w:b/>
          <w:bCs/>
          <w:color w:val="auto"/>
          <w:szCs w:val="24"/>
          <w:lang w:bidi="ar-SA"/>
        </w:rPr>
      </w:pPr>
      <w:r w:rsidRPr="00374A17">
        <w:rPr>
          <w:rFonts w:eastAsiaTheme="minorHAnsi"/>
          <w:b/>
          <w:bCs/>
          <w:color w:val="auto"/>
          <w:szCs w:val="24"/>
          <w:lang w:bidi="ar-SA"/>
        </w:rPr>
        <w:t>1.3 Professionally qualified and skilled teaching force</w:t>
      </w:r>
    </w:p>
    <w:p w:rsidR="00374A17" w:rsidRPr="00374A17" w:rsidRDefault="00374A17" w:rsidP="00F277DD">
      <w:pPr>
        <w:spacing w:line="360" w:lineRule="auto"/>
        <w:ind w:left="0" w:right="0" w:firstLine="0"/>
        <w:rPr>
          <w:rFonts w:eastAsiaTheme="minorHAnsi"/>
          <w:color w:val="auto"/>
          <w:szCs w:val="24"/>
          <w:lang w:bidi="ar-SA"/>
        </w:rPr>
      </w:pPr>
      <w:r w:rsidRPr="00374A17">
        <w:rPr>
          <w:rFonts w:eastAsiaTheme="minorHAnsi"/>
          <w:color w:val="auto"/>
          <w:szCs w:val="24"/>
          <w:lang w:bidi="ar-SA"/>
        </w:rPr>
        <w:t xml:space="preserve">One of the key impact areas of the NEP is that all teachers will be professionally trained or certified by 2030. If implemented all teachers from </w:t>
      </w:r>
      <w:proofErr w:type="spellStart"/>
      <w:r w:rsidRPr="00374A17">
        <w:rPr>
          <w:rFonts w:eastAsiaTheme="minorHAnsi"/>
          <w:color w:val="auto"/>
          <w:szCs w:val="24"/>
          <w:lang w:bidi="ar-SA"/>
        </w:rPr>
        <w:t>Angad</w:t>
      </w:r>
      <w:proofErr w:type="spellEnd"/>
      <w:r w:rsidRPr="00374A17">
        <w:rPr>
          <w:rFonts w:eastAsiaTheme="minorHAnsi"/>
          <w:color w:val="auto"/>
          <w:szCs w:val="24"/>
          <w:lang w:bidi="ar-SA"/>
        </w:rPr>
        <w:t xml:space="preserve"> </w:t>
      </w:r>
      <w:proofErr w:type="spellStart"/>
      <w:r w:rsidRPr="00374A17">
        <w:rPr>
          <w:rFonts w:eastAsiaTheme="minorHAnsi"/>
          <w:color w:val="auto"/>
          <w:szCs w:val="24"/>
          <w:lang w:bidi="ar-SA"/>
        </w:rPr>
        <w:t>wadi</w:t>
      </w:r>
      <w:proofErr w:type="spellEnd"/>
      <w:r w:rsidRPr="00374A17">
        <w:rPr>
          <w:rFonts w:eastAsiaTheme="minorHAnsi"/>
          <w:color w:val="auto"/>
          <w:szCs w:val="24"/>
          <w:lang w:bidi="ar-SA"/>
        </w:rPr>
        <w:t xml:space="preserve"> levels up to secondary school will have the necessary professional qualifications and will meet a common set of professional standards which is a significant change from the current system.</w:t>
      </w:r>
    </w:p>
    <w:p w:rsidR="00374A17" w:rsidRPr="00374A17" w:rsidRDefault="00374A17" w:rsidP="00374A17">
      <w:pPr>
        <w:numPr>
          <w:ilvl w:val="0"/>
          <w:numId w:val="35"/>
        </w:numPr>
        <w:spacing w:line="360" w:lineRule="auto"/>
        <w:ind w:right="0"/>
        <w:contextualSpacing/>
        <w:jc w:val="left"/>
        <w:rPr>
          <w:rFonts w:eastAsiaTheme="minorHAnsi"/>
          <w:b/>
          <w:bCs/>
          <w:color w:val="auto"/>
          <w:szCs w:val="24"/>
          <w:lang w:bidi="ar-SA"/>
        </w:rPr>
      </w:pPr>
      <w:r w:rsidRPr="00374A17">
        <w:rPr>
          <w:rFonts w:eastAsiaTheme="minorHAnsi"/>
          <w:b/>
          <w:bCs/>
          <w:color w:val="auto"/>
          <w:szCs w:val="24"/>
          <w:lang w:bidi="ar-SA"/>
        </w:rPr>
        <w:t>Higher education</w:t>
      </w:r>
    </w:p>
    <w:p w:rsidR="00374A17" w:rsidRPr="00374A17" w:rsidRDefault="00374A17" w:rsidP="00F277DD">
      <w:pPr>
        <w:spacing w:line="360" w:lineRule="auto"/>
        <w:ind w:left="0" w:right="0" w:firstLine="0"/>
        <w:rPr>
          <w:rFonts w:eastAsiaTheme="minorHAnsi"/>
          <w:color w:val="auto"/>
          <w:szCs w:val="24"/>
          <w:lang w:bidi="ar-SA"/>
        </w:rPr>
      </w:pPr>
      <w:r w:rsidRPr="00374A17">
        <w:rPr>
          <w:rFonts w:eastAsiaTheme="minorHAnsi"/>
          <w:color w:val="auto"/>
          <w:szCs w:val="24"/>
          <w:lang w:bidi="ar-SA"/>
        </w:rPr>
        <w:t xml:space="preserve">The </w:t>
      </w:r>
      <w:r w:rsidR="00F277DD">
        <w:rPr>
          <w:rFonts w:eastAsiaTheme="minorHAnsi"/>
          <w:color w:val="auto"/>
          <w:szCs w:val="24"/>
          <w:lang w:bidi="ar-SA"/>
        </w:rPr>
        <w:t>NEP</w:t>
      </w:r>
      <w:r w:rsidRPr="00374A17">
        <w:rPr>
          <w:rFonts w:eastAsiaTheme="minorHAnsi"/>
          <w:color w:val="auto"/>
          <w:szCs w:val="24"/>
          <w:lang w:bidi="ar-SA"/>
        </w:rPr>
        <w:t xml:space="preserve"> 2020 has outlined an ambitious task of nearly doubling the g</w:t>
      </w:r>
      <w:r w:rsidR="00F277DD">
        <w:rPr>
          <w:rFonts w:eastAsiaTheme="minorHAnsi"/>
          <w:color w:val="auto"/>
          <w:szCs w:val="24"/>
          <w:lang w:bidi="ar-SA"/>
        </w:rPr>
        <w:t>ap</w:t>
      </w:r>
      <w:r w:rsidRPr="00374A17">
        <w:rPr>
          <w:rFonts w:eastAsiaTheme="minorHAnsi"/>
          <w:color w:val="auto"/>
          <w:szCs w:val="24"/>
          <w:lang w:bidi="ar-SA"/>
        </w:rPr>
        <w:t xml:space="preserve"> in higher education from 26.3 percent (2018) to 50 per cent by 2035 while improving quality of higher education institutions and positioning India as a global education hub. The main emphasis would be on </w:t>
      </w:r>
      <w:r w:rsidRPr="00374A17">
        <w:rPr>
          <w:rFonts w:eastAsiaTheme="minorHAnsi"/>
          <w:color w:val="auto"/>
          <w:szCs w:val="24"/>
          <w:lang w:bidi="ar-SA"/>
        </w:rPr>
        <w:lastRenderedPageBreak/>
        <w:t xml:space="preserve">to providing a flexible curriculum through an interdisciplinary approach, creating multiple exit points in what would be a four-year undergraduate course. The Higher Education Commission of India (HECI) will be handling the entire education segment. It will act as a single regulator and several functions including accreditation, funding and academic standard setting. </w:t>
      </w:r>
    </w:p>
    <w:p w:rsidR="00374A17" w:rsidRPr="00374A17" w:rsidRDefault="00374A17" w:rsidP="00374A17">
      <w:pPr>
        <w:spacing w:line="360" w:lineRule="auto"/>
        <w:ind w:left="0" w:right="0" w:firstLine="0"/>
        <w:jc w:val="left"/>
        <w:rPr>
          <w:rFonts w:eastAsiaTheme="minorHAnsi"/>
          <w:b/>
          <w:bCs/>
          <w:color w:val="auto"/>
          <w:szCs w:val="24"/>
          <w:lang w:bidi="ar-SA"/>
        </w:rPr>
      </w:pPr>
      <w:r w:rsidRPr="00374A17">
        <w:rPr>
          <w:rFonts w:eastAsiaTheme="minorHAnsi"/>
          <w:b/>
          <w:bCs/>
          <w:color w:val="auto"/>
          <w:szCs w:val="24"/>
          <w:lang w:bidi="ar-SA"/>
        </w:rPr>
        <w:t>Key impact areas:</w:t>
      </w:r>
    </w:p>
    <w:p w:rsidR="00374A17" w:rsidRPr="00374A17" w:rsidRDefault="00374A17" w:rsidP="00374A17">
      <w:pPr>
        <w:spacing w:line="360" w:lineRule="auto"/>
        <w:ind w:left="0" w:right="0" w:firstLine="0"/>
        <w:jc w:val="left"/>
        <w:rPr>
          <w:rFonts w:eastAsiaTheme="minorHAnsi"/>
          <w:b/>
          <w:bCs/>
          <w:color w:val="auto"/>
          <w:szCs w:val="24"/>
          <w:lang w:bidi="ar-SA"/>
        </w:rPr>
      </w:pPr>
      <w:r w:rsidRPr="00374A17">
        <w:rPr>
          <w:rFonts w:eastAsiaTheme="minorHAnsi"/>
          <w:b/>
          <w:bCs/>
          <w:color w:val="auto"/>
          <w:szCs w:val="24"/>
          <w:lang w:bidi="ar-SA"/>
        </w:rPr>
        <w:t xml:space="preserve"> 2.1 Enhanced equity and inclusion</w:t>
      </w:r>
    </w:p>
    <w:p w:rsidR="00374A17" w:rsidRPr="00374A17" w:rsidRDefault="00374A17" w:rsidP="00F277DD">
      <w:pPr>
        <w:spacing w:line="360" w:lineRule="auto"/>
        <w:ind w:left="0" w:right="0" w:firstLine="0"/>
        <w:rPr>
          <w:rFonts w:eastAsiaTheme="minorHAnsi"/>
          <w:color w:val="auto"/>
          <w:szCs w:val="24"/>
          <w:lang w:bidi="ar-SA"/>
        </w:rPr>
      </w:pPr>
      <w:r w:rsidRPr="00374A17">
        <w:rPr>
          <w:rFonts w:eastAsiaTheme="minorHAnsi"/>
          <w:color w:val="auto"/>
          <w:szCs w:val="24"/>
          <w:lang w:bidi="ar-SA"/>
        </w:rPr>
        <w:t xml:space="preserve">SEDGs have poor GER (SCs 22 per cent, STs: 15.9 per cent) and all enrolled students, less than 10 per cent have access to financial support. The establishment of special education zones in areas of high SEDG population and a greater role of private HEIs in ensuring equity through scholarships and remedial intervention </w:t>
      </w:r>
      <w:proofErr w:type="gramStart"/>
      <w:r w:rsidRPr="00374A17">
        <w:rPr>
          <w:rFonts w:eastAsiaTheme="minorHAnsi"/>
          <w:color w:val="auto"/>
          <w:szCs w:val="24"/>
          <w:lang w:bidi="ar-SA"/>
        </w:rPr>
        <w:t>is</w:t>
      </w:r>
      <w:proofErr w:type="gramEnd"/>
      <w:r w:rsidRPr="00374A17">
        <w:rPr>
          <w:rFonts w:eastAsiaTheme="minorHAnsi"/>
          <w:color w:val="auto"/>
          <w:szCs w:val="24"/>
          <w:lang w:bidi="ar-SA"/>
        </w:rPr>
        <w:t xml:space="preserve"> likely to enhance GER and graduation outcomes among the segments. Around 40 per cent students of the total higher education enrolment in India are through ODL. This is likely to see a significant increase in the coming few years to help double India’s GER. </w:t>
      </w:r>
    </w:p>
    <w:p w:rsidR="00374A17" w:rsidRPr="00374A17" w:rsidRDefault="00374A17" w:rsidP="00374A17">
      <w:pPr>
        <w:numPr>
          <w:ilvl w:val="1"/>
          <w:numId w:val="28"/>
        </w:numPr>
        <w:spacing w:line="360" w:lineRule="auto"/>
        <w:ind w:right="0"/>
        <w:contextualSpacing/>
        <w:jc w:val="left"/>
        <w:rPr>
          <w:rFonts w:eastAsiaTheme="minorHAnsi"/>
          <w:b/>
          <w:bCs/>
          <w:color w:val="auto"/>
          <w:szCs w:val="24"/>
          <w:lang w:bidi="ar-SA"/>
        </w:rPr>
      </w:pPr>
      <w:r w:rsidRPr="00374A17">
        <w:rPr>
          <w:rFonts w:eastAsiaTheme="minorHAnsi"/>
          <w:b/>
          <w:bCs/>
          <w:color w:val="auto"/>
          <w:szCs w:val="24"/>
          <w:lang w:bidi="ar-SA"/>
        </w:rPr>
        <w:t>Quality and well – incentivized faculty at the core of higher education transformation</w:t>
      </w:r>
    </w:p>
    <w:p w:rsidR="00374A17" w:rsidRPr="00374A17" w:rsidRDefault="00374A17" w:rsidP="00F277DD">
      <w:pPr>
        <w:spacing w:line="360" w:lineRule="auto"/>
        <w:ind w:left="0" w:right="0" w:firstLine="0"/>
        <w:rPr>
          <w:rFonts w:eastAsiaTheme="minorHAnsi"/>
          <w:color w:val="auto"/>
          <w:szCs w:val="24"/>
          <w:lang w:bidi="ar-SA"/>
        </w:rPr>
      </w:pPr>
      <w:r w:rsidRPr="00374A17">
        <w:rPr>
          <w:rFonts w:eastAsiaTheme="minorHAnsi"/>
          <w:color w:val="auto"/>
          <w:szCs w:val="24"/>
          <w:lang w:bidi="ar-SA"/>
        </w:rPr>
        <w:t>The current faculty student ratio is 1:29 and 1:20 is the ratio that we are considering to be a healthy ratio. Minimum of five lakh faculty member would need to be hired into the system even at current GER levels. The quality of the faculty also needs to be addressed. The quality related improvements suggested to the talent management system are also likely to impact faculty motivation levels and in turn graduation outcomes of students.</w:t>
      </w:r>
    </w:p>
    <w:p w:rsidR="00374A17" w:rsidRPr="00374A17" w:rsidRDefault="00374A17" w:rsidP="00374A17">
      <w:pPr>
        <w:spacing w:line="360" w:lineRule="auto"/>
        <w:ind w:left="0" w:right="0" w:firstLine="0"/>
        <w:jc w:val="left"/>
        <w:rPr>
          <w:rFonts w:eastAsiaTheme="minorHAnsi"/>
          <w:color w:val="auto"/>
          <w:szCs w:val="24"/>
          <w:lang w:bidi="ar-SA"/>
        </w:rPr>
      </w:pPr>
      <w:r w:rsidRPr="00374A17">
        <w:rPr>
          <w:rFonts w:eastAsiaTheme="minorHAnsi"/>
          <w:b/>
          <w:bCs/>
          <w:color w:val="auto"/>
          <w:szCs w:val="24"/>
          <w:lang w:bidi="ar-SA"/>
        </w:rPr>
        <w:t>2.3</w:t>
      </w:r>
      <w:r w:rsidRPr="00374A17">
        <w:rPr>
          <w:rFonts w:eastAsiaTheme="minorHAnsi"/>
          <w:color w:val="auto"/>
          <w:szCs w:val="24"/>
          <w:lang w:bidi="ar-SA"/>
        </w:rPr>
        <w:t xml:space="preserve"> </w:t>
      </w:r>
      <w:r w:rsidRPr="00374A17">
        <w:rPr>
          <w:rFonts w:eastAsiaTheme="minorHAnsi"/>
          <w:b/>
          <w:bCs/>
          <w:color w:val="auto"/>
          <w:szCs w:val="24"/>
          <w:lang w:bidi="ar-SA"/>
        </w:rPr>
        <w:t>Promoting excellence through internationalization:</w:t>
      </w:r>
    </w:p>
    <w:p w:rsidR="00374A17" w:rsidRPr="00374A17" w:rsidRDefault="00374A17" w:rsidP="00F277DD">
      <w:pPr>
        <w:spacing w:line="360" w:lineRule="auto"/>
        <w:ind w:left="0" w:right="0" w:firstLine="0"/>
        <w:rPr>
          <w:rFonts w:eastAsiaTheme="minorHAnsi"/>
          <w:color w:val="auto"/>
          <w:szCs w:val="24"/>
          <w:lang w:bidi="ar-SA"/>
        </w:rPr>
      </w:pPr>
      <w:r w:rsidRPr="00374A17">
        <w:rPr>
          <w:rFonts w:eastAsiaTheme="minorHAnsi"/>
          <w:color w:val="auto"/>
          <w:szCs w:val="24"/>
          <w:lang w:bidi="ar-SA"/>
        </w:rPr>
        <w:t xml:space="preserve">It is crucial for any knowledge economy internationalization reforms proposed by the NEP would lead to a greater attraction of international academia to participate in the Indian education system. This will India highlight their presence globally. </w:t>
      </w:r>
      <w:proofErr w:type="gramStart"/>
      <w:r w:rsidRPr="00374A17">
        <w:rPr>
          <w:rFonts w:eastAsiaTheme="minorHAnsi"/>
          <w:color w:val="auto"/>
          <w:szCs w:val="24"/>
          <w:lang w:bidi="ar-SA"/>
        </w:rPr>
        <w:t>HEIs to expand their footprint abroad as well as reputed institutes to set up institutions in India.</w:t>
      </w:r>
      <w:proofErr w:type="gramEnd"/>
      <w:r w:rsidRPr="00374A17">
        <w:rPr>
          <w:rFonts w:eastAsiaTheme="minorHAnsi"/>
          <w:color w:val="auto"/>
          <w:szCs w:val="24"/>
          <w:lang w:bidi="ar-SA"/>
        </w:rPr>
        <w:t xml:space="preserve"> Collaborating with foreign universities will give global skills as well as international exposure to students. The framing of a new liberal legislative framework will form the basis of twinning/ articulation agreements between foreign and Indian universities and will be crucial to attract foreign investments in Indian education.</w:t>
      </w:r>
    </w:p>
    <w:p w:rsidR="00374A17" w:rsidRPr="00374A17" w:rsidRDefault="00374A17" w:rsidP="00374A17">
      <w:pPr>
        <w:spacing w:line="360" w:lineRule="auto"/>
        <w:ind w:left="0" w:right="0" w:firstLine="0"/>
        <w:jc w:val="left"/>
        <w:rPr>
          <w:rFonts w:eastAsiaTheme="minorHAnsi"/>
          <w:color w:val="auto"/>
          <w:szCs w:val="24"/>
          <w:lang w:bidi="ar-SA"/>
        </w:rPr>
      </w:pPr>
    </w:p>
    <w:p w:rsidR="00374A17" w:rsidRPr="00374A17" w:rsidRDefault="00374A17" w:rsidP="00374A17">
      <w:pPr>
        <w:numPr>
          <w:ilvl w:val="0"/>
          <w:numId w:val="35"/>
        </w:numPr>
        <w:spacing w:line="360" w:lineRule="auto"/>
        <w:ind w:right="0"/>
        <w:contextualSpacing/>
        <w:jc w:val="left"/>
        <w:rPr>
          <w:rFonts w:eastAsiaTheme="minorHAnsi"/>
          <w:b/>
          <w:bCs/>
          <w:color w:val="auto"/>
          <w:szCs w:val="24"/>
          <w:lang w:bidi="ar-SA"/>
        </w:rPr>
      </w:pPr>
      <w:proofErr w:type="spellStart"/>
      <w:r w:rsidRPr="00374A17">
        <w:rPr>
          <w:rFonts w:eastAsiaTheme="minorHAnsi"/>
          <w:b/>
          <w:bCs/>
          <w:color w:val="auto"/>
          <w:szCs w:val="24"/>
          <w:lang w:bidi="ar-SA"/>
        </w:rPr>
        <w:lastRenderedPageBreak/>
        <w:t>Vocationalization</w:t>
      </w:r>
      <w:proofErr w:type="spellEnd"/>
      <w:r w:rsidRPr="00374A17">
        <w:rPr>
          <w:rFonts w:eastAsiaTheme="minorHAnsi"/>
          <w:b/>
          <w:bCs/>
          <w:color w:val="auto"/>
          <w:szCs w:val="24"/>
          <w:lang w:bidi="ar-SA"/>
        </w:rPr>
        <w:t xml:space="preserve"> in Schools and development of Higher Education Pathways</w:t>
      </w:r>
    </w:p>
    <w:p w:rsidR="00374A17" w:rsidRPr="00374A17" w:rsidRDefault="00374A17" w:rsidP="00F277DD">
      <w:pPr>
        <w:spacing w:line="360" w:lineRule="auto"/>
        <w:ind w:left="0" w:right="0" w:firstLine="0"/>
        <w:rPr>
          <w:rFonts w:eastAsiaTheme="minorHAnsi"/>
          <w:color w:val="auto"/>
          <w:szCs w:val="24"/>
          <w:lang w:bidi="ar-SA"/>
        </w:rPr>
      </w:pPr>
      <w:r w:rsidRPr="00374A17">
        <w:rPr>
          <w:rFonts w:eastAsiaTheme="minorHAnsi"/>
          <w:color w:val="auto"/>
          <w:szCs w:val="24"/>
          <w:lang w:bidi="ar-SA"/>
        </w:rPr>
        <w:t>N</w:t>
      </w:r>
      <w:r w:rsidR="00F277DD">
        <w:rPr>
          <w:rFonts w:eastAsiaTheme="minorHAnsi"/>
          <w:color w:val="auto"/>
          <w:szCs w:val="24"/>
          <w:lang w:bidi="ar-SA"/>
        </w:rPr>
        <w:t>EP</w:t>
      </w:r>
      <w:r w:rsidRPr="00374A17">
        <w:rPr>
          <w:rFonts w:eastAsiaTheme="minorHAnsi"/>
          <w:color w:val="auto"/>
          <w:szCs w:val="24"/>
          <w:lang w:bidi="ar-SA"/>
        </w:rPr>
        <w:t xml:space="preserve"> 2020 has emphasized its attention towards holistic education across schools and higher education institutions and acknowledges the need for vocational training for students. The policy reiterates India’s very low formally skilled workforce as compared to other developed economies. The policy has discovered some of the underlying reasons for low vocational education numbers, including lack of focus on dropout candidates.</w:t>
      </w:r>
    </w:p>
    <w:p w:rsidR="00374A17" w:rsidRPr="00374A17" w:rsidRDefault="00374A17" w:rsidP="00374A17">
      <w:pPr>
        <w:spacing w:line="360" w:lineRule="auto"/>
        <w:ind w:left="0" w:right="0" w:firstLine="0"/>
        <w:jc w:val="left"/>
        <w:rPr>
          <w:rFonts w:eastAsiaTheme="minorHAnsi"/>
          <w:b/>
          <w:bCs/>
          <w:color w:val="auto"/>
          <w:szCs w:val="24"/>
          <w:lang w:bidi="ar-SA"/>
        </w:rPr>
      </w:pPr>
      <w:r w:rsidRPr="00374A17">
        <w:rPr>
          <w:rFonts w:eastAsiaTheme="minorHAnsi"/>
          <w:b/>
          <w:bCs/>
          <w:color w:val="auto"/>
          <w:szCs w:val="24"/>
          <w:lang w:bidi="ar-SA"/>
        </w:rPr>
        <w:t>Key impact areas:</w:t>
      </w:r>
    </w:p>
    <w:p w:rsidR="00374A17" w:rsidRPr="00374A17" w:rsidRDefault="00374A17" w:rsidP="00374A17">
      <w:pPr>
        <w:spacing w:line="360" w:lineRule="auto"/>
        <w:ind w:left="0" w:right="0" w:firstLine="0"/>
        <w:jc w:val="left"/>
        <w:rPr>
          <w:rFonts w:eastAsiaTheme="minorHAnsi"/>
          <w:b/>
          <w:bCs/>
          <w:color w:val="auto"/>
          <w:szCs w:val="24"/>
          <w:lang w:bidi="ar-SA"/>
        </w:rPr>
      </w:pPr>
      <w:r w:rsidRPr="00374A17">
        <w:rPr>
          <w:rFonts w:eastAsiaTheme="minorHAnsi"/>
          <w:b/>
          <w:bCs/>
          <w:color w:val="auto"/>
          <w:szCs w:val="24"/>
          <w:lang w:bidi="ar-SA"/>
        </w:rPr>
        <w:t>3.1 Improved integration of vocational education:</w:t>
      </w:r>
    </w:p>
    <w:p w:rsidR="00374A17" w:rsidRPr="00374A17" w:rsidRDefault="00374A17" w:rsidP="00374A17">
      <w:pPr>
        <w:spacing w:line="360" w:lineRule="auto"/>
        <w:ind w:left="0" w:right="0" w:firstLine="0"/>
        <w:jc w:val="left"/>
        <w:rPr>
          <w:rFonts w:eastAsiaTheme="minorHAnsi"/>
          <w:color w:val="auto"/>
          <w:szCs w:val="24"/>
          <w:lang w:bidi="ar-SA"/>
        </w:rPr>
      </w:pPr>
      <w:r w:rsidRPr="00374A17">
        <w:rPr>
          <w:rFonts w:eastAsiaTheme="minorHAnsi"/>
          <w:color w:val="auto"/>
          <w:szCs w:val="24"/>
          <w:lang w:bidi="ar-SA"/>
        </w:rPr>
        <w:t>N</w:t>
      </w:r>
      <w:r w:rsidR="00F277DD">
        <w:rPr>
          <w:rFonts w:eastAsiaTheme="minorHAnsi"/>
          <w:color w:val="auto"/>
          <w:szCs w:val="24"/>
          <w:lang w:bidi="ar-SA"/>
        </w:rPr>
        <w:t>EP</w:t>
      </w:r>
      <w:r w:rsidRPr="00374A17">
        <w:rPr>
          <w:rFonts w:eastAsiaTheme="minorHAnsi"/>
          <w:color w:val="auto"/>
          <w:szCs w:val="24"/>
          <w:lang w:bidi="ar-SA"/>
        </w:rPr>
        <w:t xml:space="preserve"> states that every child will learn at least one vocational skill in middle and secondary school. The aim will be to expose 50 per cent of the learners in school and higher education to vocational skills by 2025. </w:t>
      </w:r>
    </w:p>
    <w:p w:rsidR="00374A17" w:rsidRPr="00374A17" w:rsidRDefault="00374A17" w:rsidP="00374A17">
      <w:pPr>
        <w:spacing w:line="360" w:lineRule="auto"/>
        <w:ind w:left="0" w:right="0" w:firstLine="0"/>
        <w:jc w:val="left"/>
        <w:rPr>
          <w:rFonts w:eastAsiaTheme="minorHAnsi"/>
          <w:b/>
          <w:bCs/>
          <w:color w:val="auto"/>
          <w:szCs w:val="24"/>
          <w:lang w:bidi="ar-SA"/>
        </w:rPr>
      </w:pPr>
      <w:r w:rsidRPr="00374A17">
        <w:rPr>
          <w:rFonts w:eastAsiaTheme="minorHAnsi"/>
          <w:b/>
          <w:bCs/>
          <w:color w:val="auto"/>
          <w:szCs w:val="24"/>
          <w:lang w:bidi="ar-SA"/>
        </w:rPr>
        <w:t>3.2 Integration of vocational education with higher education</w:t>
      </w:r>
    </w:p>
    <w:p w:rsidR="00374A17" w:rsidRPr="00374A17" w:rsidRDefault="00374A17" w:rsidP="00374A17">
      <w:pPr>
        <w:spacing w:line="360" w:lineRule="auto"/>
        <w:ind w:left="0" w:right="0" w:firstLine="0"/>
        <w:jc w:val="left"/>
        <w:rPr>
          <w:rFonts w:eastAsiaTheme="minorHAnsi"/>
          <w:color w:val="auto"/>
          <w:szCs w:val="24"/>
          <w:lang w:bidi="ar-SA"/>
        </w:rPr>
      </w:pPr>
      <w:r w:rsidRPr="00374A17">
        <w:rPr>
          <w:rFonts w:eastAsiaTheme="minorHAnsi"/>
          <w:color w:val="auto"/>
          <w:szCs w:val="24"/>
          <w:lang w:bidi="ar-SA"/>
        </w:rPr>
        <w:t xml:space="preserve">HEIs can develop and conduct their own vocational courses in partnership with industry and NGOs. HEIs would also be allowed to offer short term vocational skill certificate courses. </w:t>
      </w:r>
      <w:proofErr w:type="gramStart"/>
      <w:r w:rsidR="00F277DD">
        <w:rPr>
          <w:rFonts w:eastAsiaTheme="minorHAnsi"/>
          <w:color w:val="auto"/>
          <w:szCs w:val="24"/>
          <w:lang w:bidi="ar-SA"/>
        </w:rPr>
        <w:t>W</w:t>
      </w:r>
      <w:r w:rsidRPr="00374A17">
        <w:rPr>
          <w:rFonts w:eastAsiaTheme="minorHAnsi"/>
          <w:color w:val="auto"/>
          <w:szCs w:val="24"/>
          <w:lang w:bidi="ar-SA"/>
        </w:rPr>
        <w:t>ith improved linkages between formal education and vocational education.</w:t>
      </w:r>
      <w:proofErr w:type="gramEnd"/>
    </w:p>
    <w:p w:rsidR="00374A17" w:rsidRPr="00374A17" w:rsidRDefault="00374A17" w:rsidP="00374A17">
      <w:pPr>
        <w:spacing w:line="360" w:lineRule="auto"/>
        <w:ind w:left="0" w:right="0" w:firstLine="0"/>
        <w:jc w:val="left"/>
        <w:rPr>
          <w:rFonts w:eastAsiaTheme="minorHAnsi"/>
          <w:b/>
          <w:bCs/>
          <w:color w:val="auto"/>
          <w:szCs w:val="24"/>
          <w:lang w:bidi="ar-SA"/>
        </w:rPr>
      </w:pPr>
      <w:r w:rsidRPr="00374A17">
        <w:rPr>
          <w:rFonts w:eastAsiaTheme="minorHAnsi"/>
          <w:b/>
          <w:bCs/>
          <w:color w:val="auto"/>
          <w:szCs w:val="24"/>
          <w:lang w:bidi="ar-SA"/>
        </w:rPr>
        <w:t xml:space="preserve">3.3 Creation of </w:t>
      </w:r>
      <w:r w:rsidR="00F277DD">
        <w:rPr>
          <w:rFonts w:eastAsiaTheme="minorHAnsi"/>
          <w:b/>
          <w:bCs/>
          <w:color w:val="auto"/>
          <w:szCs w:val="24"/>
          <w:lang w:bidi="ar-SA"/>
        </w:rPr>
        <w:t>H</w:t>
      </w:r>
      <w:r w:rsidRPr="00374A17">
        <w:rPr>
          <w:rFonts w:eastAsiaTheme="minorHAnsi"/>
          <w:b/>
          <w:bCs/>
          <w:color w:val="auto"/>
          <w:szCs w:val="24"/>
          <w:lang w:bidi="ar-SA"/>
        </w:rPr>
        <w:t xml:space="preserve">ybrid </w:t>
      </w:r>
      <w:r w:rsidR="00F277DD">
        <w:rPr>
          <w:rFonts w:eastAsiaTheme="minorHAnsi"/>
          <w:b/>
          <w:bCs/>
          <w:color w:val="auto"/>
          <w:szCs w:val="24"/>
          <w:lang w:bidi="ar-SA"/>
        </w:rPr>
        <w:t>V</w:t>
      </w:r>
      <w:r w:rsidRPr="00374A17">
        <w:rPr>
          <w:rFonts w:eastAsiaTheme="minorHAnsi"/>
          <w:b/>
          <w:bCs/>
          <w:color w:val="auto"/>
          <w:szCs w:val="24"/>
          <w:lang w:bidi="ar-SA"/>
        </w:rPr>
        <w:t xml:space="preserve">ocational </w:t>
      </w:r>
      <w:r w:rsidR="00F277DD">
        <w:rPr>
          <w:rFonts w:eastAsiaTheme="minorHAnsi"/>
          <w:b/>
          <w:bCs/>
          <w:color w:val="auto"/>
          <w:szCs w:val="24"/>
          <w:lang w:bidi="ar-SA"/>
        </w:rPr>
        <w:t>E</w:t>
      </w:r>
      <w:r w:rsidRPr="00374A17">
        <w:rPr>
          <w:rFonts w:eastAsiaTheme="minorHAnsi"/>
          <w:b/>
          <w:bCs/>
          <w:color w:val="auto"/>
          <w:szCs w:val="24"/>
          <w:lang w:bidi="ar-SA"/>
        </w:rPr>
        <w:t>cosystem</w:t>
      </w:r>
    </w:p>
    <w:p w:rsidR="00374A17" w:rsidRPr="00374A17" w:rsidRDefault="00374A17" w:rsidP="00F277DD">
      <w:pPr>
        <w:spacing w:line="360" w:lineRule="auto"/>
        <w:ind w:left="0" w:right="0" w:firstLine="0"/>
        <w:rPr>
          <w:rFonts w:eastAsiaTheme="minorHAnsi"/>
          <w:color w:val="auto"/>
          <w:szCs w:val="24"/>
          <w:lang w:bidi="ar-SA"/>
        </w:rPr>
      </w:pPr>
      <w:r w:rsidRPr="00374A17">
        <w:rPr>
          <w:rFonts w:eastAsiaTheme="minorHAnsi"/>
          <w:color w:val="auto"/>
          <w:szCs w:val="24"/>
          <w:lang w:bidi="ar-SA"/>
        </w:rPr>
        <w:t>A credit-based framework in sync with the national skills qualification’s framework is envisaged to allow easy mobility between vocational and higher education and create vertical and horizontal mobility for students undergoing mobility for students undergoing vocational training.</w:t>
      </w:r>
    </w:p>
    <w:p w:rsidR="00374A17" w:rsidRPr="00374A17" w:rsidRDefault="00374A17" w:rsidP="00374A17">
      <w:pPr>
        <w:widowControl w:val="0"/>
        <w:spacing w:after="0" w:line="360" w:lineRule="auto"/>
        <w:ind w:left="0" w:right="0" w:firstLine="0"/>
        <w:rPr>
          <w:rFonts w:eastAsia="Arial"/>
          <w:color w:val="000000" w:themeColor="text1"/>
          <w:spacing w:val="-3"/>
          <w:szCs w:val="24"/>
          <w:lang w:bidi="ar-SA"/>
        </w:rPr>
      </w:pPr>
    </w:p>
    <w:p w:rsidR="00374A17" w:rsidRPr="00374A17" w:rsidRDefault="00374A17" w:rsidP="00374A17">
      <w:pPr>
        <w:widowControl w:val="0"/>
        <w:spacing w:after="0" w:line="360" w:lineRule="auto"/>
        <w:ind w:left="0" w:right="0" w:firstLine="0"/>
        <w:rPr>
          <w:rFonts w:eastAsia="Arial"/>
          <w:color w:val="000000" w:themeColor="text1"/>
          <w:szCs w:val="24"/>
          <w:lang w:bidi="ar-SA"/>
        </w:rPr>
      </w:pPr>
      <w:r w:rsidRPr="00374A17">
        <w:rPr>
          <w:rFonts w:eastAsia="Arial"/>
          <w:color w:val="000000" w:themeColor="text1"/>
          <w:spacing w:val="-3"/>
          <w:szCs w:val="24"/>
          <w:lang w:bidi="ar-SA"/>
        </w:rPr>
        <w:t>Thus, T</w:t>
      </w:r>
      <w:r w:rsidRPr="00374A17">
        <w:rPr>
          <w:rFonts w:eastAsia="Arial"/>
          <w:color w:val="000000" w:themeColor="text1"/>
          <w:spacing w:val="-2"/>
          <w:szCs w:val="24"/>
          <w:lang w:bidi="ar-SA"/>
        </w:rPr>
        <w:t>he</w:t>
      </w:r>
      <w:r w:rsidRPr="00374A17">
        <w:rPr>
          <w:rFonts w:eastAsia="Arial"/>
          <w:color w:val="000000" w:themeColor="text1"/>
          <w:spacing w:val="-15"/>
          <w:szCs w:val="24"/>
          <w:lang w:bidi="ar-SA"/>
        </w:rPr>
        <w:t xml:space="preserve"> </w:t>
      </w:r>
      <w:r w:rsidRPr="00374A17">
        <w:rPr>
          <w:rFonts w:eastAsia="Arial"/>
          <w:color w:val="000000" w:themeColor="text1"/>
          <w:szCs w:val="24"/>
          <w:lang w:bidi="ar-SA"/>
        </w:rPr>
        <w:t>National</w:t>
      </w:r>
      <w:r w:rsidRPr="00374A17">
        <w:rPr>
          <w:rFonts w:eastAsia="Arial"/>
          <w:color w:val="000000" w:themeColor="text1"/>
          <w:spacing w:val="-14"/>
          <w:szCs w:val="24"/>
          <w:lang w:bidi="ar-SA"/>
        </w:rPr>
        <w:t xml:space="preserve"> </w:t>
      </w:r>
      <w:r w:rsidRPr="00374A17">
        <w:rPr>
          <w:rFonts w:eastAsia="Arial"/>
          <w:color w:val="000000" w:themeColor="text1"/>
          <w:szCs w:val="24"/>
          <w:lang w:bidi="ar-SA"/>
        </w:rPr>
        <w:t>Education</w:t>
      </w:r>
      <w:r w:rsidRPr="00374A17">
        <w:rPr>
          <w:rFonts w:eastAsia="Arial"/>
          <w:color w:val="000000" w:themeColor="text1"/>
          <w:spacing w:val="-14"/>
          <w:szCs w:val="24"/>
          <w:lang w:bidi="ar-SA"/>
        </w:rPr>
        <w:t xml:space="preserve"> </w:t>
      </w:r>
      <w:r w:rsidRPr="00374A17">
        <w:rPr>
          <w:rFonts w:eastAsia="Arial"/>
          <w:color w:val="000000" w:themeColor="text1"/>
          <w:spacing w:val="-4"/>
          <w:szCs w:val="24"/>
          <w:lang w:bidi="ar-SA"/>
        </w:rPr>
        <w:t>P</w:t>
      </w:r>
      <w:r w:rsidRPr="00374A17">
        <w:rPr>
          <w:rFonts w:eastAsia="Arial"/>
          <w:color w:val="000000" w:themeColor="text1"/>
          <w:spacing w:val="-3"/>
          <w:szCs w:val="24"/>
          <w:lang w:bidi="ar-SA"/>
        </w:rPr>
        <w:t>olicy</w:t>
      </w:r>
      <w:r w:rsidRPr="00374A17">
        <w:rPr>
          <w:rFonts w:eastAsia="Arial"/>
          <w:color w:val="000000" w:themeColor="text1"/>
          <w:spacing w:val="-14"/>
          <w:szCs w:val="24"/>
          <w:lang w:bidi="ar-SA"/>
        </w:rPr>
        <w:t xml:space="preserve"> </w:t>
      </w:r>
      <w:r w:rsidRPr="00374A17">
        <w:rPr>
          <w:rFonts w:eastAsia="Arial"/>
          <w:color w:val="000000" w:themeColor="text1"/>
          <w:szCs w:val="24"/>
          <w:lang w:bidi="ar-SA"/>
        </w:rPr>
        <w:t>2020</w:t>
      </w:r>
      <w:r w:rsidRPr="00374A17">
        <w:rPr>
          <w:rFonts w:eastAsia="Arial"/>
          <w:color w:val="000000" w:themeColor="text1"/>
          <w:spacing w:val="-14"/>
          <w:szCs w:val="24"/>
          <w:lang w:bidi="ar-SA"/>
        </w:rPr>
        <w:t xml:space="preserve"> </w:t>
      </w:r>
      <w:r w:rsidRPr="00374A17">
        <w:rPr>
          <w:rFonts w:eastAsia="Arial"/>
          <w:color w:val="000000" w:themeColor="text1"/>
          <w:szCs w:val="24"/>
          <w:lang w:bidi="ar-SA"/>
        </w:rPr>
        <w:t>is</w:t>
      </w:r>
      <w:r w:rsidRPr="00374A17">
        <w:rPr>
          <w:rFonts w:eastAsia="Arial"/>
          <w:color w:val="000000" w:themeColor="text1"/>
          <w:spacing w:val="-15"/>
          <w:szCs w:val="24"/>
          <w:lang w:bidi="ar-SA"/>
        </w:rPr>
        <w:t xml:space="preserve"> </w:t>
      </w:r>
      <w:r w:rsidRPr="00374A17">
        <w:rPr>
          <w:rFonts w:eastAsia="Arial"/>
          <w:color w:val="000000" w:themeColor="text1"/>
          <w:szCs w:val="24"/>
          <w:lang w:bidi="ar-SA"/>
        </w:rPr>
        <w:t>a</w:t>
      </w:r>
      <w:r w:rsidRPr="00374A17">
        <w:rPr>
          <w:rFonts w:eastAsia="Arial"/>
          <w:color w:val="000000" w:themeColor="text1"/>
          <w:spacing w:val="25"/>
          <w:w w:val="89"/>
          <w:szCs w:val="24"/>
          <w:lang w:bidi="ar-SA"/>
        </w:rPr>
        <w:t xml:space="preserve"> </w:t>
      </w:r>
      <w:r w:rsidRPr="00374A17">
        <w:rPr>
          <w:rFonts w:eastAsia="Arial"/>
          <w:color w:val="000000" w:themeColor="text1"/>
          <w:spacing w:val="-1"/>
          <w:szCs w:val="24"/>
          <w:lang w:bidi="ar-SA"/>
        </w:rPr>
        <w:t>progressive</w:t>
      </w:r>
      <w:r w:rsidRPr="00374A17">
        <w:rPr>
          <w:rFonts w:eastAsia="Arial"/>
          <w:color w:val="000000" w:themeColor="text1"/>
          <w:spacing w:val="-5"/>
          <w:szCs w:val="24"/>
          <w:lang w:bidi="ar-SA"/>
        </w:rPr>
        <w:t xml:space="preserve"> </w:t>
      </w:r>
      <w:r w:rsidRPr="00374A17">
        <w:rPr>
          <w:rFonts w:eastAsia="Arial"/>
          <w:color w:val="000000" w:themeColor="text1"/>
          <w:szCs w:val="24"/>
          <w:lang w:bidi="ar-SA"/>
        </w:rPr>
        <w:t>policy</w:t>
      </w:r>
      <w:r w:rsidRPr="00374A17">
        <w:rPr>
          <w:rFonts w:eastAsia="Arial"/>
          <w:color w:val="000000" w:themeColor="text1"/>
          <w:spacing w:val="-4"/>
          <w:szCs w:val="24"/>
          <w:lang w:bidi="ar-SA"/>
        </w:rPr>
        <w:t xml:space="preserve"> </w:t>
      </w:r>
      <w:r w:rsidRPr="00374A17">
        <w:rPr>
          <w:rFonts w:eastAsia="Arial"/>
          <w:color w:val="000000" w:themeColor="text1"/>
          <w:szCs w:val="24"/>
          <w:lang w:bidi="ar-SA"/>
        </w:rPr>
        <w:t>and</w:t>
      </w:r>
      <w:r w:rsidRPr="00374A17">
        <w:rPr>
          <w:rFonts w:eastAsia="Arial"/>
          <w:color w:val="000000" w:themeColor="text1"/>
          <w:spacing w:val="-4"/>
          <w:szCs w:val="24"/>
          <w:lang w:bidi="ar-SA"/>
        </w:rPr>
        <w:t xml:space="preserve"> </w:t>
      </w:r>
      <w:r w:rsidRPr="00374A17">
        <w:rPr>
          <w:rFonts w:eastAsia="Arial"/>
          <w:color w:val="000000" w:themeColor="text1"/>
          <w:szCs w:val="24"/>
          <w:lang w:bidi="ar-SA"/>
        </w:rPr>
        <w:t>aims</w:t>
      </w:r>
      <w:r w:rsidRPr="00374A17">
        <w:rPr>
          <w:rFonts w:eastAsia="Arial"/>
          <w:color w:val="000000" w:themeColor="text1"/>
          <w:spacing w:val="-4"/>
          <w:szCs w:val="24"/>
          <w:lang w:bidi="ar-SA"/>
        </w:rPr>
        <w:t xml:space="preserve"> </w:t>
      </w:r>
      <w:r w:rsidRPr="00374A17">
        <w:rPr>
          <w:rFonts w:eastAsia="Arial"/>
          <w:color w:val="000000" w:themeColor="text1"/>
          <w:szCs w:val="24"/>
          <w:lang w:bidi="ar-SA"/>
        </w:rPr>
        <w:t>to</w:t>
      </w:r>
      <w:r w:rsidRPr="00374A17">
        <w:rPr>
          <w:rFonts w:eastAsia="Arial"/>
          <w:color w:val="000000" w:themeColor="text1"/>
          <w:spacing w:val="-5"/>
          <w:szCs w:val="24"/>
          <w:lang w:bidi="ar-SA"/>
        </w:rPr>
        <w:t xml:space="preserve"> </w:t>
      </w:r>
      <w:r w:rsidRPr="00374A17">
        <w:rPr>
          <w:rFonts w:eastAsia="Arial"/>
          <w:color w:val="000000" w:themeColor="text1"/>
          <w:szCs w:val="24"/>
          <w:lang w:bidi="ar-SA"/>
        </w:rPr>
        <w:t>address</w:t>
      </w:r>
      <w:r w:rsidRPr="00374A17">
        <w:rPr>
          <w:rFonts w:eastAsia="Arial"/>
          <w:color w:val="000000" w:themeColor="text1"/>
          <w:spacing w:val="-4"/>
          <w:szCs w:val="24"/>
          <w:lang w:bidi="ar-SA"/>
        </w:rPr>
        <w:t xml:space="preserve"> </w:t>
      </w:r>
      <w:r w:rsidRPr="00374A17">
        <w:rPr>
          <w:rFonts w:eastAsia="Arial"/>
          <w:color w:val="000000" w:themeColor="text1"/>
          <w:spacing w:val="-2"/>
          <w:szCs w:val="24"/>
          <w:lang w:bidi="ar-SA"/>
        </w:rPr>
        <w:t>many</w:t>
      </w:r>
      <w:r w:rsidRPr="00374A17">
        <w:rPr>
          <w:rFonts w:eastAsia="Arial"/>
          <w:color w:val="000000" w:themeColor="text1"/>
          <w:spacing w:val="29"/>
          <w:szCs w:val="24"/>
          <w:lang w:bidi="ar-SA"/>
        </w:rPr>
        <w:t xml:space="preserve"> </w:t>
      </w:r>
      <w:r w:rsidRPr="00374A17">
        <w:rPr>
          <w:rFonts w:eastAsia="Arial"/>
          <w:color w:val="000000" w:themeColor="text1"/>
          <w:spacing w:val="-1"/>
          <w:szCs w:val="24"/>
          <w:lang w:bidi="ar-SA"/>
        </w:rPr>
        <w:t>growing</w:t>
      </w:r>
      <w:r w:rsidRPr="00374A17">
        <w:rPr>
          <w:rFonts w:eastAsia="Arial"/>
          <w:color w:val="000000" w:themeColor="text1"/>
          <w:spacing w:val="13"/>
          <w:szCs w:val="24"/>
          <w:lang w:bidi="ar-SA"/>
        </w:rPr>
        <w:t xml:space="preserve"> </w:t>
      </w:r>
      <w:r w:rsidRPr="00374A17">
        <w:rPr>
          <w:rFonts w:eastAsia="Arial"/>
          <w:color w:val="000000" w:themeColor="text1"/>
          <w:spacing w:val="-1"/>
          <w:szCs w:val="24"/>
          <w:lang w:bidi="ar-SA"/>
        </w:rPr>
        <w:t>developmental</w:t>
      </w:r>
      <w:r w:rsidRPr="00374A17">
        <w:rPr>
          <w:rFonts w:eastAsia="Arial"/>
          <w:color w:val="000000" w:themeColor="text1"/>
          <w:spacing w:val="14"/>
          <w:szCs w:val="24"/>
          <w:lang w:bidi="ar-SA"/>
        </w:rPr>
        <w:t xml:space="preserve"> </w:t>
      </w:r>
      <w:r w:rsidRPr="00374A17">
        <w:rPr>
          <w:rFonts w:eastAsia="Arial"/>
          <w:color w:val="000000" w:themeColor="text1"/>
          <w:spacing w:val="-1"/>
          <w:szCs w:val="24"/>
          <w:lang w:bidi="ar-SA"/>
        </w:rPr>
        <w:t>imperatives</w:t>
      </w:r>
      <w:r w:rsidRPr="00374A17">
        <w:rPr>
          <w:rFonts w:eastAsia="Arial"/>
          <w:color w:val="000000" w:themeColor="text1"/>
          <w:spacing w:val="14"/>
          <w:szCs w:val="24"/>
          <w:lang w:bidi="ar-SA"/>
        </w:rPr>
        <w:t xml:space="preserve"> </w:t>
      </w:r>
      <w:r w:rsidRPr="00374A17">
        <w:rPr>
          <w:rFonts w:eastAsia="Arial"/>
          <w:color w:val="000000" w:themeColor="text1"/>
          <w:szCs w:val="24"/>
          <w:lang w:bidi="ar-SA"/>
        </w:rPr>
        <w:t>of</w:t>
      </w:r>
      <w:r w:rsidRPr="00374A17">
        <w:rPr>
          <w:rFonts w:eastAsia="Arial"/>
          <w:color w:val="000000" w:themeColor="text1"/>
          <w:spacing w:val="14"/>
          <w:szCs w:val="24"/>
          <w:lang w:bidi="ar-SA"/>
        </w:rPr>
        <w:t xml:space="preserve"> </w:t>
      </w:r>
      <w:r w:rsidRPr="00374A17">
        <w:rPr>
          <w:rFonts w:eastAsia="Arial"/>
          <w:color w:val="000000" w:themeColor="text1"/>
          <w:szCs w:val="24"/>
          <w:lang w:bidi="ar-SA"/>
        </w:rPr>
        <w:t>our</w:t>
      </w:r>
      <w:r w:rsidRPr="00374A17">
        <w:rPr>
          <w:rFonts w:eastAsia="Arial"/>
          <w:color w:val="000000" w:themeColor="text1"/>
          <w:spacing w:val="22"/>
          <w:szCs w:val="24"/>
          <w:lang w:bidi="ar-SA"/>
        </w:rPr>
        <w:t xml:space="preserve"> </w:t>
      </w:r>
      <w:r w:rsidRPr="00374A17">
        <w:rPr>
          <w:rFonts w:eastAsia="Arial"/>
          <w:color w:val="000000" w:themeColor="text1"/>
          <w:spacing w:val="-3"/>
          <w:szCs w:val="24"/>
          <w:lang w:bidi="ar-SA"/>
        </w:rPr>
        <w:t>country.</w:t>
      </w:r>
      <w:r w:rsidRPr="00374A17">
        <w:rPr>
          <w:rFonts w:eastAsia="Arial"/>
          <w:color w:val="000000" w:themeColor="text1"/>
          <w:spacing w:val="4"/>
          <w:szCs w:val="24"/>
          <w:lang w:bidi="ar-SA"/>
        </w:rPr>
        <w:t xml:space="preserve"> </w:t>
      </w:r>
      <w:r w:rsidRPr="00374A17">
        <w:rPr>
          <w:rFonts w:eastAsia="Arial"/>
          <w:color w:val="000000" w:themeColor="text1"/>
          <w:szCs w:val="24"/>
          <w:lang w:bidi="ar-SA"/>
        </w:rPr>
        <w:t>It</w:t>
      </w:r>
      <w:r w:rsidRPr="00374A17">
        <w:rPr>
          <w:rFonts w:eastAsia="Arial"/>
          <w:color w:val="000000" w:themeColor="text1"/>
          <w:spacing w:val="3"/>
          <w:szCs w:val="24"/>
          <w:lang w:bidi="ar-SA"/>
        </w:rPr>
        <w:t xml:space="preserve"> </w:t>
      </w:r>
      <w:r w:rsidRPr="00374A17">
        <w:rPr>
          <w:rFonts w:eastAsia="Arial"/>
          <w:color w:val="000000" w:themeColor="text1"/>
          <w:szCs w:val="24"/>
          <w:lang w:bidi="ar-SA"/>
        </w:rPr>
        <w:t>is</w:t>
      </w:r>
      <w:r w:rsidRPr="00374A17">
        <w:rPr>
          <w:rFonts w:eastAsia="Arial"/>
          <w:color w:val="000000" w:themeColor="text1"/>
          <w:spacing w:val="4"/>
          <w:szCs w:val="24"/>
          <w:lang w:bidi="ar-SA"/>
        </w:rPr>
        <w:t xml:space="preserve"> </w:t>
      </w:r>
      <w:r w:rsidRPr="00374A17">
        <w:rPr>
          <w:rFonts w:eastAsia="Arial"/>
          <w:color w:val="000000" w:themeColor="text1"/>
          <w:spacing w:val="-1"/>
          <w:szCs w:val="24"/>
          <w:lang w:bidi="ar-SA"/>
        </w:rPr>
        <w:t>imperative</w:t>
      </w:r>
      <w:r w:rsidRPr="00374A17">
        <w:rPr>
          <w:rFonts w:eastAsia="Arial"/>
          <w:color w:val="000000" w:themeColor="text1"/>
          <w:spacing w:val="3"/>
          <w:szCs w:val="24"/>
          <w:lang w:bidi="ar-SA"/>
        </w:rPr>
        <w:t xml:space="preserve"> </w:t>
      </w:r>
      <w:r w:rsidRPr="00374A17">
        <w:rPr>
          <w:rFonts w:eastAsia="Arial"/>
          <w:color w:val="000000" w:themeColor="text1"/>
          <w:szCs w:val="24"/>
          <w:lang w:bidi="ar-SA"/>
        </w:rPr>
        <w:t>to</w:t>
      </w:r>
      <w:r w:rsidRPr="00374A17">
        <w:rPr>
          <w:rFonts w:eastAsia="Arial"/>
          <w:color w:val="000000" w:themeColor="text1"/>
          <w:spacing w:val="29"/>
          <w:w w:val="106"/>
          <w:szCs w:val="24"/>
          <w:lang w:bidi="ar-SA"/>
        </w:rPr>
        <w:t xml:space="preserve"> </w:t>
      </w:r>
      <w:r w:rsidRPr="00374A17">
        <w:rPr>
          <w:rFonts w:eastAsia="Arial"/>
          <w:color w:val="000000" w:themeColor="text1"/>
          <w:szCs w:val="24"/>
          <w:lang w:bidi="ar-SA"/>
        </w:rPr>
        <w:t>prioritize</w:t>
      </w:r>
      <w:r w:rsidRPr="00374A17">
        <w:rPr>
          <w:rFonts w:eastAsia="Arial"/>
          <w:color w:val="000000" w:themeColor="text1"/>
          <w:spacing w:val="10"/>
          <w:szCs w:val="24"/>
          <w:lang w:bidi="ar-SA"/>
        </w:rPr>
        <w:t xml:space="preserve"> </w:t>
      </w:r>
      <w:r w:rsidRPr="00374A17">
        <w:rPr>
          <w:rFonts w:eastAsia="Arial"/>
          <w:color w:val="000000" w:themeColor="text1"/>
          <w:szCs w:val="24"/>
          <w:lang w:bidi="ar-SA"/>
        </w:rPr>
        <w:t>the</w:t>
      </w:r>
      <w:r w:rsidRPr="00374A17">
        <w:rPr>
          <w:rFonts w:eastAsia="Arial"/>
          <w:color w:val="000000" w:themeColor="text1"/>
          <w:spacing w:val="10"/>
          <w:szCs w:val="24"/>
          <w:lang w:bidi="ar-SA"/>
        </w:rPr>
        <w:t xml:space="preserve"> </w:t>
      </w:r>
      <w:r w:rsidRPr="00374A17">
        <w:rPr>
          <w:rFonts w:eastAsia="Arial"/>
          <w:color w:val="000000" w:themeColor="text1"/>
          <w:spacing w:val="-1"/>
          <w:szCs w:val="24"/>
          <w:lang w:bidi="ar-SA"/>
        </w:rPr>
        <w:t>initiatives</w:t>
      </w:r>
      <w:r w:rsidRPr="00374A17">
        <w:rPr>
          <w:rFonts w:eastAsia="Arial"/>
          <w:color w:val="000000" w:themeColor="text1"/>
          <w:spacing w:val="10"/>
          <w:szCs w:val="24"/>
          <w:lang w:bidi="ar-SA"/>
        </w:rPr>
        <w:t xml:space="preserve"> </w:t>
      </w:r>
      <w:r w:rsidRPr="00374A17">
        <w:rPr>
          <w:rFonts w:eastAsia="Arial"/>
          <w:color w:val="000000" w:themeColor="text1"/>
          <w:szCs w:val="24"/>
          <w:lang w:bidi="ar-SA"/>
        </w:rPr>
        <w:t>and</w:t>
      </w:r>
      <w:r w:rsidRPr="00374A17">
        <w:rPr>
          <w:rFonts w:eastAsia="Arial"/>
          <w:color w:val="000000" w:themeColor="text1"/>
          <w:spacing w:val="10"/>
          <w:szCs w:val="24"/>
          <w:lang w:bidi="ar-SA"/>
        </w:rPr>
        <w:t xml:space="preserve"> </w:t>
      </w:r>
      <w:r w:rsidRPr="00374A17">
        <w:rPr>
          <w:rFonts w:eastAsia="Arial"/>
          <w:color w:val="000000" w:themeColor="text1"/>
          <w:szCs w:val="24"/>
          <w:lang w:bidi="ar-SA"/>
        </w:rPr>
        <w:t>implement</w:t>
      </w:r>
      <w:r w:rsidRPr="00374A17">
        <w:rPr>
          <w:rFonts w:eastAsia="Arial"/>
          <w:color w:val="000000" w:themeColor="text1"/>
          <w:spacing w:val="10"/>
          <w:szCs w:val="24"/>
          <w:lang w:bidi="ar-SA"/>
        </w:rPr>
        <w:t xml:space="preserve"> </w:t>
      </w:r>
      <w:r w:rsidRPr="00374A17">
        <w:rPr>
          <w:rFonts w:eastAsia="Arial"/>
          <w:color w:val="000000" w:themeColor="text1"/>
          <w:szCs w:val="24"/>
          <w:lang w:bidi="ar-SA"/>
        </w:rPr>
        <w:t>the</w:t>
      </w:r>
      <w:r w:rsidRPr="00374A17">
        <w:rPr>
          <w:rFonts w:eastAsia="Arial"/>
          <w:color w:val="000000" w:themeColor="text1"/>
          <w:spacing w:val="26"/>
          <w:w w:val="103"/>
          <w:szCs w:val="24"/>
          <w:lang w:bidi="ar-SA"/>
        </w:rPr>
        <w:t xml:space="preserve"> </w:t>
      </w:r>
      <w:r w:rsidRPr="00374A17">
        <w:rPr>
          <w:rFonts w:eastAsia="Arial"/>
          <w:color w:val="000000" w:themeColor="text1"/>
          <w:szCs w:val="24"/>
          <w:lang w:bidi="ar-SA"/>
        </w:rPr>
        <w:t>NEP</w:t>
      </w:r>
      <w:r w:rsidRPr="00374A17">
        <w:rPr>
          <w:rFonts w:eastAsia="Arial"/>
          <w:color w:val="000000" w:themeColor="text1"/>
          <w:spacing w:val="-14"/>
          <w:szCs w:val="24"/>
          <w:lang w:bidi="ar-SA"/>
        </w:rPr>
        <w:t xml:space="preserve"> </w:t>
      </w:r>
      <w:r w:rsidRPr="00374A17">
        <w:rPr>
          <w:rFonts w:eastAsia="Arial"/>
          <w:color w:val="000000" w:themeColor="text1"/>
          <w:szCs w:val="24"/>
          <w:lang w:bidi="ar-SA"/>
        </w:rPr>
        <w:t>in</w:t>
      </w:r>
      <w:r w:rsidRPr="00374A17">
        <w:rPr>
          <w:rFonts w:eastAsia="Arial"/>
          <w:color w:val="000000" w:themeColor="text1"/>
          <w:spacing w:val="-14"/>
          <w:szCs w:val="24"/>
          <w:lang w:bidi="ar-SA"/>
        </w:rPr>
        <w:t xml:space="preserve"> </w:t>
      </w:r>
      <w:r w:rsidRPr="00374A17">
        <w:rPr>
          <w:rFonts w:eastAsia="Arial"/>
          <w:color w:val="000000" w:themeColor="text1"/>
          <w:szCs w:val="24"/>
          <w:lang w:bidi="ar-SA"/>
        </w:rPr>
        <w:t>a</w:t>
      </w:r>
      <w:r w:rsidRPr="00374A17">
        <w:rPr>
          <w:rFonts w:eastAsia="Arial"/>
          <w:color w:val="000000" w:themeColor="text1"/>
          <w:spacing w:val="-13"/>
          <w:szCs w:val="24"/>
          <w:lang w:bidi="ar-SA"/>
        </w:rPr>
        <w:t xml:space="preserve"> </w:t>
      </w:r>
      <w:r w:rsidRPr="00374A17">
        <w:rPr>
          <w:rFonts w:eastAsia="Arial"/>
          <w:color w:val="000000" w:themeColor="text1"/>
          <w:szCs w:val="24"/>
          <w:lang w:bidi="ar-SA"/>
        </w:rPr>
        <w:t>gradual</w:t>
      </w:r>
      <w:r w:rsidRPr="00374A17">
        <w:rPr>
          <w:rFonts w:eastAsia="Arial"/>
          <w:color w:val="000000" w:themeColor="text1"/>
          <w:spacing w:val="-14"/>
          <w:szCs w:val="24"/>
          <w:lang w:bidi="ar-SA"/>
        </w:rPr>
        <w:t xml:space="preserve"> </w:t>
      </w:r>
      <w:r w:rsidRPr="00374A17">
        <w:rPr>
          <w:rFonts w:eastAsia="Arial"/>
          <w:color w:val="000000" w:themeColor="text1"/>
          <w:spacing w:val="-3"/>
          <w:szCs w:val="24"/>
          <w:lang w:bidi="ar-SA"/>
        </w:rPr>
        <w:t>manner.</w:t>
      </w:r>
      <w:r w:rsidRPr="00374A17">
        <w:rPr>
          <w:rFonts w:eastAsia="Arial"/>
          <w:color w:val="000000" w:themeColor="text1"/>
          <w:spacing w:val="-13"/>
          <w:szCs w:val="24"/>
          <w:lang w:bidi="ar-SA"/>
        </w:rPr>
        <w:t xml:space="preserve"> </w:t>
      </w:r>
      <w:r w:rsidRPr="00374A17">
        <w:rPr>
          <w:rFonts w:eastAsia="Arial"/>
          <w:color w:val="000000" w:themeColor="text1"/>
          <w:spacing w:val="-3"/>
          <w:szCs w:val="24"/>
          <w:lang w:bidi="ar-SA"/>
        </w:rPr>
        <w:t>T</w:t>
      </w:r>
      <w:r w:rsidRPr="00374A17">
        <w:rPr>
          <w:rFonts w:eastAsia="Arial"/>
          <w:color w:val="000000" w:themeColor="text1"/>
          <w:spacing w:val="-2"/>
          <w:szCs w:val="24"/>
          <w:lang w:bidi="ar-SA"/>
        </w:rPr>
        <w:t>he</w:t>
      </w:r>
      <w:r w:rsidRPr="00374A17">
        <w:rPr>
          <w:rFonts w:eastAsia="Arial"/>
          <w:color w:val="000000" w:themeColor="text1"/>
          <w:spacing w:val="-14"/>
          <w:szCs w:val="24"/>
          <w:lang w:bidi="ar-SA"/>
        </w:rPr>
        <w:t xml:space="preserve"> </w:t>
      </w:r>
      <w:r w:rsidRPr="00374A17">
        <w:rPr>
          <w:rFonts w:eastAsia="Arial"/>
          <w:color w:val="000000" w:themeColor="text1"/>
          <w:szCs w:val="24"/>
          <w:lang w:bidi="ar-SA"/>
        </w:rPr>
        <w:t>policy</w:t>
      </w:r>
      <w:r w:rsidRPr="00374A17">
        <w:rPr>
          <w:rFonts w:eastAsia="Arial"/>
          <w:color w:val="000000" w:themeColor="text1"/>
          <w:spacing w:val="-13"/>
          <w:szCs w:val="24"/>
          <w:lang w:bidi="ar-SA"/>
        </w:rPr>
        <w:t xml:space="preserve"> </w:t>
      </w:r>
      <w:r w:rsidRPr="00374A17">
        <w:rPr>
          <w:rFonts w:eastAsia="Arial"/>
          <w:color w:val="000000" w:themeColor="text1"/>
          <w:szCs w:val="24"/>
          <w:lang w:bidi="ar-SA"/>
        </w:rPr>
        <w:t>proposes</w:t>
      </w:r>
      <w:r w:rsidRPr="00374A17">
        <w:rPr>
          <w:rFonts w:eastAsia="Arial"/>
          <w:color w:val="000000" w:themeColor="text1"/>
          <w:spacing w:val="23"/>
          <w:szCs w:val="24"/>
          <w:lang w:bidi="ar-SA"/>
        </w:rPr>
        <w:t xml:space="preserve"> </w:t>
      </w:r>
      <w:r w:rsidRPr="00374A17">
        <w:rPr>
          <w:rFonts w:eastAsia="Arial"/>
          <w:color w:val="000000" w:themeColor="text1"/>
          <w:szCs w:val="24"/>
          <w:lang w:bidi="ar-SA"/>
        </w:rPr>
        <w:t>the</w:t>
      </w:r>
      <w:r w:rsidRPr="00374A17">
        <w:rPr>
          <w:rFonts w:eastAsia="Arial"/>
          <w:color w:val="000000" w:themeColor="text1"/>
          <w:spacing w:val="-2"/>
          <w:szCs w:val="24"/>
          <w:lang w:bidi="ar-SA"/>
        </w:rPr>
        <w:t xml:space="preserve"> </w:t>
      </w:r>
      <w:r w:rsidRPr="00374A17">
        <w:rPr>
          <w:rFonts w:eastAsia="Arial"/>
          <w:color w:val="000000" w:themeColor="text1"/>
          <w:spacing w:val="-1"/>
          <w:szCs w:val="24"/>
          <w:lang w:bidi="ar-SA"/>
        </w:rPr>
        <w:t xml:space="preserve">revision </w:t>
      </w:r>
      <w:r w:rsidRPr="00374A17">
        <w:rPr>
          <w:rFonts w:eastAsia="Arial"/>
          <w:color w:val="000000" w:themeColor="text1"/>
          <w:szCs w:val="24"/>
          <w:lang w:bidi="ar-SA"/>
        </w:rPr>
        <w:t>and</w:t>
      </w:r>
      <w:r w:rsidRPr="00374A17">
        <w:rPr>
          <w:rFonts w:eastAsia="Arial"/>
          <w:color w:val="000000" w:themeColor="text1"/>
          <w:spacing w:val="-2"/>
          <w:szCs w:val="24"/>
          <w:lang w:bidi="ar-SA"/>
        </w:rPr>
        <w:t xml:space="preserve"> revamping</w:t>
      </w:r>
      <w:r w:rsidRPr="00374A17">
        <w:rPr>
          <w:rFonts w:eastAsia="Arial"/>
          <w:color w:val="000000" w:themeColor="text1"/>
          <w:spacing w:val="-1"/>
          <w:szCs w:val="24"/>
          <w:lang w:bidi="ar-SA"/>
        </w:rPr>
        <w:t xml:space="preserve"> </w:t>
      </w:r>
      <w:r w:rsidRPr="00374A17">
        <w:rPr>
          <w:rFonts w:eastAsia="Arial"/>
          <w:color w:val="000000" w:themeColor="text1"/>
          <w:szCs w:val="24"/>
          <w:lang w:bidi="ar-SA"/>
        </w:rPr>
        <w:t>of</w:t>
      </w:r>
      <w:r w:rsidRPr="00374A17">
        <w:rPr>
          <w:rFonts w:eastAsia="Arial"/>
          <w:color w:val="000000" w:themeColor="text1"/>
          <w:spacing w:val="-1"/>
          <w:szCs w:val="24"/>
          <w:lang w:bidi="ar-SA"/>
        </w:rPr>
        <w:t xml:space="preserve"> </w:t>
      </w:r>
      <w:r w:rsidRPr="00374A17">
        <w:rPr>
          <w:rFonts w:eastAsia="Arial"/>
          <w:color w:val="000000" w:themeColor="text1"/>
          <w:szCs w:val="24"/>
          <w:lang w:bidi="ar-SA"/>
        </w:rPr>
        <w:t>all</w:t>
      </w:r>
      <w:r w:rsidRPr="00374A17">
        <w:rPr>
          <w:rFonts w:eastAsia="Arial"/>
          <w:color w:val="000000" w:themeColor="text1"/>
          <w:spacing w:val="-2"/>
          <w:szCs w:val="24"/>
          <w:lang w:bidi="ar-SA"/>
        </w:rPr>
        <w:t xml:space="preserve"> </w:t>
      </w:r>
      <w:r w:rsidRPr="00374A17">
        <w:rPr>
          <w:rFonts w:eastAsia="Arial"/>
          <w:color w:val="000000" w:themeColor="text1"/>
          <w:szCs w:val="24"/>
          <w:lang w:bidi="ar-SA"/>
        </w:rPr>
        <w:t>aspects</w:t>
      </w:r>
      <w:r w:rsidRPr="00374A17">
        <w:rPr>
          <w:rFonts w:eastAsia="Arial"/>
          <w:color w:val="000000" w:themeColor="text1"/>
          <w:spacing w:val="-1"/>
          <w:szCs w:val="24"/>
          <w:lang w:bidi="ar-SA"/>
        </w:rPr>
        <w:t xml:space="preserve"> </w:t>
      </w:r>
      <w:r w:rsidRPr="00374A17">
        <w:rPr>
          <w:rFonts w:eastAsia="Arial"/>
          <w:color w:val="000000" w:themeColor="text1"/>
          <w:szCs w:val="24"/>
          <w:lang w:bidi="ar-SA"/>
        </w:rPr>
        <w:t xml:space="preserve">of education </w:t>
      </w:r>
      <w:r w:rsidRPr="00374A17">
        <w:rPr>
          <w:rFonts w:eastAsia="Arial"/>
          <w:color w:val="000000" w:themeColor="text1"/>
          <w:spacing w:val="-1"/>
          <w:szCs w:val="24"/>
          <w:lang w:bidi="ar-SA"/>
        </w:rPr>
        <w:t>structures,</w:t>
      </w:r>
      <w:r w:rsidRPr="00374A17">
        <w:rPr>
          <w:rFonts w:eastAsia="Arial"/>
          <w:color w:val="000000" w:themeColor="text1"/>
          <w:szCs w:val="24"/>
          <w:lang w:bidi="ar-SA"/>
        </w:rPr>
        <w:t xml:space="preserve"> including regulation</w:t>
      </w:r>
      <w:r w:rsidRPr="00374A17">
        <w:rPr>
          <w:rFonts w:eastAsia="Arial"/>
          <w:color w:val="000000" w:themeColor="text1"/>
          <w:spacing w:val="26"/>
          <w:w w:val="99"/>
          <w:szCs w:val="24"/>
          <w:lang w:bidi="ar-SA"/>
        </w:rPr>
        <w:t xml:space="preserve"> </w:t>
      </w:r>
      <w:r w:rsidRPr="00374A17">
        <w:rPr>
          <w:rFonts w:eastAsia="Arial"/>
          <w:color w:val="000000" w:themeColor="text1"/>
          <w:szCs w:val="24"/>
          <w:lang w:bidi="ar-SA"/>
        </w:rPr>
        <w:t>and</w:t>
      </w:r>
      <w:r w:rsidRPr="00374A17">
        <w:rPr>
          <w:rFonts w:eastAsia="Arial"/>
          <w:color w:val="000000" w:themeColor="text1"/>
          <w:spacing w:val="1"/>
          <w:szCs w:val="24"/>
          <w:lang w:bidi="ar-SA"/>
        </w:rPr>
        <w:t xml:space="preserve"> </w:t>
      </w:r>
      <w:r w:rsidRPr="00374A17">
        <w:rPr>
          <w:rFonts w:eastAsia="Arial"/>
          <w:color w:val="000000" w:themeColor="text1"/>
          <w:spacing w:val="-1"/>
          <w:szCs w:val="24"/>
          <w:lang w:bidi="ar-SA"/>
        </w:rPr>
        <w:t>governance.</w:t>
      </w:r>
      <w:r w:rsidRPr="00374A17">
        <w:rPr>
          <w:rFonts w:eastAsia="Arial"/>
          <w:color w:val="000000" w:themeColor="text1"/>
          <w:spacing w:val="1"/>
          <w:szCs w:val="24"/>
          <w:lang w:bidi="ar-SA"/>
        </w:rPr>
        <w:t xml:space="preserve"> </w:t>
      </w:r>
      <w:r w:rsidRPr="00374A17">
        <w:rPr>
          <w:rFonts w:eastAsia="Arial"/>
          <w:color w:val="000000" w:themeColor="text1"/>
          <w:szCs w:val="24"/>
          <w:lang w:bidi="ar-SA"/>
        </w:rPr>
        <w:t>It</w:t>
      </w:r>
      <w:r w:rsidRPr="00374A17">
        <w:rPr>
          <w:rFonts w:eastAsia="Arial"/>
          <w:color w:val="000000" w:themeColor="text1"/>
          <w:spacing w:val="2"/>
          <w:szCs w:val="24"/>
          <w:lang w:bidi="ar-SA"/>
        </w:rPr>
        <w:t xml:space="preserve"> </w:t>
      </w:r>
      <w:r w:rsidRPr="00374A17">
        <w:rPr>
          <w:rFonts w:eastAsia="Arial"/>
          <w:color w:val="000000" w:themeColor="text1"/>
          <w:szCs w:val="24"/>
          <w:lang w:bidi="ar-SA"/>
        </w:rPr>
        <w:t>is</w:t>
      </w:r>
      <w:r w:rsidRPr="00374A17">
        <w:rPr>
          <w:rFonts w:eastAsia="Arial"/>
          <w:color w:val="000000" w:themeColor="text1"/>
          <w:spacing w:val="1"/>
          <w:szCs w:val="24"/>
          <w:lang w:bidi="ar-SA"/>
        </w:rPr>
        <w:t xml:space="preserve"> </w:t>
      </w:r>
      <w:r w:rsidRPr="00374A17">
        <w:rPr>
          <w:rFonts w:eastAsia="Arial"/>
          <w:color w:val="000000" w:themeColor="text1"/>
          <w:szCs w:val="24"/>
          <w:lang w:bidi="ar-SA"/>
        </w:rPr>
        <w:t>only</w:t>
      </w:r>
      <w:r w:rsidRPr="00374A17">
        <w:rPr>
          <w:rFonts w:eastAsia="Arial"/>
          <w:color w:val="000000" w:themeColor="text1"/>
          <w:spacing w:val="2"/>
          <w:szCs w:val="24"/>
          <w:lang w:bidi="ar-SA"/>
        </w:rPr>
        <w:t xml:space="preserve"> </w:t>
      </w:r>
      <w:r w:rsidRPr="00374A17">
        <w:rPr>
          <w:rFonts w:eastAsia="Arial"/>
          <w:color w:val="000000" w:themeColor="text1"/>
          <w:szCs w:val="24"/>
          <w:lang w:bidi="ar-SA"/>
        </w:rPr>
        <w:t>possible</w:t>
      </w:r>
      <w:r w:rsidRPr="00374A17">
        <w:rPr>
          <w:rFonts w:eastAsia="Arial"/>
          <w:color w:val="000000" w:themeColor="text1"/>
          <w:spacing w:val="1"/>
          <w:szCs w:val="24"/>
          <w:lang w:bidi="ar-SA"/>
        </w:rPr>
        <w:t xml:space="preserve"> </w:t>
      </w:r>
      <w:r w:rsidRPr="00374A17">
        <w:rPr>
          <w:rFonts w:eastAsia="Arial"/>
          <w:color w:val="000000" w:themeColor="text1"/>
          <w:szCs w:val="24"/>
          <w:lang w:bidi="ar-SA"/>
        </w:rPr>
        <w:t>when</w:t>
      </w:r>
      <w:r w:rsidRPr="00374A17">
        <w:rPr>
          <w:rFonts w:eastAsia="Arial"/>
          <w:color w:val="000000" w:themeColor="text1"/>
          <w:spacing w:val="2"/>
          <w:szCs w:val="24"/>
          <w:lang w:bidi="ar-SA"/>
        </w:rPr>
        <w:t xml:space="preserve"> </w:t>
      </w:r>
      <w:r w:rsidRPr="00374A17">
        <w:rPr>
          <w:rFonts w:eastAsia="Arial"/>
          <w:color w:val="000000" w:themeColor="text1"/>
          <w:szCs w:val="24"/>
          <w:lang w:bidi="ar-SA"/>
        </w:rPr>
        <w:t>the</w:t>
      </w:r>
      <w:r w:rsidRPr="00374A17">
        <w:rPr>
          <w:rFonts w:eastAsia="Arial"/>
          <w:color w:val="000000" w:themeColor="text1"/>
          <w:spacing w:val="21"/>
          <w:w w:val="103"/>
          <w:szCs w:val="24"/>
          <w:lang w:bidi="ar-SA"/>
        </w:rPr>
        <w:t xml:space="preserve"> </w:t>
      </w:r>
      <w:r w:rsidRPr="00374A17">
        <w:rPr>
          <w:rFonts w:eastAsia="Arial"/>
          <w:color w:val="000000" w:themeColor="text1"/>
          <w:spacing w:val="-1"/>
          <w:szCs w:val="24"/>
          <w:lang w:bidi="ar-SA"/>
        </w:rPr>
        <w:t>efforts</w:t>
      </w:r>
      <w:r w:rsidRPr="00374A17">
        <w:rPr>
          <w:rFonts w:eastAsia="Arial"/>
          <w:color w:val="000000" w:themeColor="text1"/>
          <w:spacing w:val="1"/>
          <w:szCs w:val="24"/>
          <w:lang w:bidi="ar-SA"/>
        </w:rPr>
        <w:t xml:space="preserve"> </w:t>
      </w:r>
      <w:r w:rsidRPr="00374A17">
        <w:rPr>
          <w:rFonts w:eastAsia="Arial"/>
          <w:color w:val="000000" w:themeColor="text1"/>
          <w:szCs w:val="24"/>
          <w:lang w:bidi="ar-SA"/>
        </w:rPr>
        <w:t>are</w:t>
      </w:r>
      <w:r w:rsidRPr="00374A17">
        <w:rPr>
          <w:rFonts w:eastAsia="Arial"/>
          <w:color w:val="000000" w:themeColor="text1"/>
          <w:spacing w:val="2"/>
          <w:szCs w:val="24"/>
          <w:lang w:bidi="ar-SA"/>
        </w:rPr>
        <w:t xml:space="preserve"> </w:t>
      </w:r>
      <w:r w:rsidRPr="00374A17">
        <w:rPr>
          <w:rFonts w:eastAsia="Arial"/>
          <w:color w:val="000000" w:themeColor="text1"/>
          <w:spacing w:val="-1"/>
          <w:szCs w:val="24"/>
          <w:lang w:bidi="ar-SA"/>
        </w:rPr>
        <w:t>collaborative</w:t>
      </w:r>
      <w:r w:rsidRPr="00374A17">
        <w:rPr>
          <w:rFonts w:eastAsia="Arial"/>
          <w:color w:val="000000" w:themeColor="text1"/>
          <w:spacing w:val="2"/>
          <w:szCs w:val="24"/>
          <w:lang w:bidi="ar-SA"/>
        </w:rPr>
        <w:t xml:space="preserve"> </w:t>
      </w:r>
      <w:r w:rsidRPr="00374A17">
        <w:rPr>
          <w:rFonts w:eastAsia="Arial"/>
          <w:color w:val="000000" w:themeColor="text1"/>
          <w:szCs w:val="24"/>
          <w:lang w:bidi="ar-SA"/>
        </w:rPr>
        <w:t>in</w:t>
      </w:r>
      <w:r w:rsidRPr="00374A17">
        <w:rPr>
          <w:rFonts w:eastAsia="Arial"/>
          <w:color w:val="000000" w:themeColor="text1"/>
          <w:spacing w:val="1"/>
          <w:szCs w:val="24"/>
          <w:lang w:bidi="ar-SA"/>
        </w:rPr>
        <w:t xml:space="preserve"> </w:t>
      </w:r>
      <w:r w:rsidRPr="00374A17">
        <w:rPr>
          <w:rFonts w:eastAsia="Arial"/>
          <w:color w:val="000000" w:themeColor="text1"/>
          <w:spacing w:val="-1"/>
          <w:szCs w:val="24"/>
          <w:lang w:bidi="ar-SA"/>
        </w:rPr>
        <w:t>nature,</w:t>
      </w:r>
      <w:r w:rsidRPr="00374A17">
        <w:rPr>
          <w:rFonts w:eastAsia="Arial"/>
          <w:color w:val="000000" w:themeColor="text1"/>
          <w:spacing w:val="2"/>
          <w:szCs w:val="24"/>
          <w:lang w:bidi="ar-SA"/>
        </w:rPr>
        <w:t xml:space="preserve"> </w:t>
      </w:r>
      <w:r w:rsidRPr="00374A17">
        <w:rPr>
          <w:rFonts w:eastAsia="Arial"/>
          <w:color w:val="000000" w:themeColor="text1"/>
          <w:szCs w:val="24"/>
          <w:lang w:bidi="ar-SA"/>
        </w:rPr>
        <w:t>both</w:t>
      </w:r>
      <w:r w:rsidRPr="00374A17">
        <w:rPr>
          <w:rFonts w:eastAsia="Arial"/>
          <w:color w:val="000000" w:themeColor="text1"/>
          <w:spacing w:val="2"/>
          <w:szCs w:val="24"/>
          <w:lang w:bidi="ar-SA"/>
        </w:rPr>
        <w:t xml:space="preserve"> </w:t>
      </w:r>
      <w:r w:rsidRPr="00374A17">
        <w:rPr>
          <w:rFonts w:eastAsia="Arial"/>
          <w:color w:val="000000" w:themeColor="text1"/>
          <w:szCs w:val="24"/>
          <w:lang w:bidi="ar-SA"/>
        </w:rPr>
        <w:t>at</w:t>
      </w:r>
      <w:r w:rsidRPr="00374A17">
        <w:rPr>
          <w:rFonts w:eastAsia="Arial"/>
          <w:color w:val="000000" w:themeColor="text1"/>
          <w:spacing w:val="1"/>
          <w:szCs w:val="24"/>
          <w:lang w:bidi="ar-SA"/>
        </w:rPr>
        <w:t xml:space="preserve"> </w:t>
      </w:r>
      <w:r w:rsidRPr="00374A17">
        <w:rPr>
          <w:rFonts w:eastAsia="Arial"/>
          <w:color w:val="000000" w:themeColor="text1"/>
          <w:szCs w:val="24"/>
          <w:lang w:bidi="ar-SA"/>
        </w:rPr>
        <w:t>the</w:t>
      </w:r>
      <w:r w:rsidRPr="00374A17">
        <w:rPr>
          <w:rFonts w:eastAsia="Arial"/>
          <w:color w:val="000000" w:themeColor="text1"/>
          <w:spacing w:val="30"/>
          <w:w w:val="103"/>
          <w:szCs w:val="24"/>
          <w:lang w:bidi="ar-SA"/>
        </w:rPr>
        <w:t xml:space="preserve"> </w:t>
      </w:r>
      <w:r w:rsidRPr="00374A17">
        <w:rPr>
          <w:rFonts w:eastAsia="Arial"/>
          <w:color w:val="000000" w:themeColor="text1"/>
          <w:szCs w:val="24"/>
          <w:lang w:bidi="ar-SA"/>
        </w:rPr>
        <w:t>Central</w:t>
      </w:r>
      <w:r w:rsidRPr="00374A17">
        <w:rPr>
          <w:rFonts w:eastAsia="Arial"/>
          <w:color w:val="000000" w:themeColor="text1"/>
          <w:spacing w:val="3"/>
          <w:szCs w:val="24"/>
          <w:lang w:bidi="ar-SA"/>
        </w:rPr>
        <w:t xml:space="preserve"> </w:t>
      </w:r>
      <w:r w:rsidRPr="00374A17">
        <w:rPr>
          <w:rFonts w:eastAsia="Arial"/>
          <w:color w:val="000000" w:themeColor="text1"/>
          <w:szCs w:val="24"/>
          <w:lang w:bidi="ar-SA"/>
        </w:rPr>
        <w:t>and</w:t>
      </w:r>
      <w:r w:rsidRPr="00374A17">
        <w:rPr>
          <w:rFonts w:eastAsia="Arial"/>
          <w:color w:val="000000" w:themeColor="text1"/>
          <w:spacing w:val="4"/>
          <w:szCs w:val="24"/>
          <w:lang w:bidi="ar-SA"/>
        </w:rPr>
        <w:t xml:space="preserve"> </w:t>
      </w:r>
      <w:r w:rsidRPr="00374A17">
        <w:rPr>
          <w:rFonts w:eastAsia="Arial"/>
          <w:color w:val="000000" w:themeColor="text1"/>
          <w:szCs w:val="24"/>
          <w:lang w:bidi="ar-SA"/>
        </w:rPr>
        <w:t>the</w:t>
      </w:r>
      <w:r w:rsidRPr="00374A17">
        <w:rPr>
          <w:rFonts w:eastAsia="Arial"/>
          <w:color w:val="000000" w:themeColor="text1"/>
          <w:spacing w:val="4"/>
          <w:szCs w:val="24"/>
          <w:lang w:bidi="ar-SA"/>
        </w:rPr>
        <w:t xml:space="preserve"> </w:t>
      </w:r>
      <w:r w:rsidRPr="00374A17">
        <w:rPr>
          <w:rFonts w:eastAsia="Arial"/>
          <w:color w:val="000000" w:themeColor="text1"/>
          <w:szCs w:val="24"/>
          <w:lang w:bidi="ar-SA"/>
        </w:rPr>
        <w:t>State</w:t>
      </w:r>
      <w:r w:rsidRPr="00374A17">
        <w:rPr>
          <w:rFonts w:eastAsia="Arial"/>
          <w:color w:val="000000" w:themeColor="text1"/>
          <w:spacing w:val="3"/>
          <w:szCs w:val="24"/>
          <w:lang w:bidi="ar-SA"/>
        </w:rPr>
        <w:t xml:space="preserve"> </w:t>
      </w:r>
      <w:r w:rsidRPr="00374A17">
        <w:rPr>
          <w:rFonts w:eastAsia="Arial"/>
          <w:color w:val="000000" w:themeColor="text1"/>
          <w:spacing w:val="-2"/>
          <w:szCs w:val="24"/>
          <w:lang w:bidi="ar-SA"/>
        </w:rPr>
        <w:t>level,</w:t>
      </w:r>
      <w:r w:rsidRPr="00374A17">
        <w:rPr>
          <w:rFonts w:eastAsia="Arial"/>
          <w:color w:val="000000" w:themeColor="text1"/>
          <w:spacing w:val="4"/>
          <w:szCs w:val="24"/>
          <w:lang w:bidi="ar-SA"/>
        </w:rPr>
        <w:t xml:space="preserve"> </w:t>
      </w:r>
      <w:r w:rsidRPr="00374A17">
        <w:rPr>
          <w:rFonts w:eastAsia="Arial"/>
          <w:color w:val="000000" w:themeColor="text1"/>
          <w:szCs w:val="24"/>
          <w:lang w:bidi="ar-SA"/>
        </w:rPr>
        <w:t>with</w:t>
      </w:r>
      <w:r w:rsidRPr="00374A17">
        <w:rPr>
          <w:rFonts w:eastAsia="Arial"/>
          <w:color w:val="000000" w:themeColor="text1"/>
          <w:spacing w:val="4"/>
          <w:szCs w:val="24"/>
          <w:lang w:bidi="ar-SA"/>
        </w:rPr>
        <w:t xml:space="preserve"> </w:t>
      </w:r>
      <w:r w:rsidRPr="00374A17">
        <w:rPr>
          <w:rFonts w:eastAsia="Arial"/>
          <w:color w:val="000000" w:themeColor="text1"/>
          <w:szCs w:val="24"/>
          <w:lang w:bidi="ar-SA"/>
        </w:rPr>
        <w:t>significant</w:t>
      </w:r>
      <w:r w:rsidRPr="00374A17">
        <w:rPr>
          <w:rFonts w:eastAsia="Arial"/>
          <w:color w:val="000000" w:themeColor="text1"/>
          <w:spacing w:val="22"/>
          <w:w w:val="101"/>
          <w:szCs w:val="24"/>
          <w:lang w:bidi="ar-SA"/>
        </w:rPr>
        <w:t xml:space="preserve"> </w:t>
      </w:r>
      <w:r w:rsidRPr="00374A17">
        <w:rPr>
          <w:rFonts w:eastAsia="Arial"/>
          <w:color w:val="000000" w:themeColor="text1"/>
          <w:spacing w:val="-2"/>
          <w:szCs w:val="24"/>
          <w:lang w:bidi="ar-SA"/>
        </w:rPr>
        <w:t>involvement</w:t>
      </w:r>
      <w:r w:rsidRPr="00374A17">
        <w:rPr>
          <w:rFonts w:eastAsia="Arial"/>
          <w:color w:val="000000" w:themeColor="text1"/>
          <w:spacing w:val="6"/>
          <w:szCs w:val="24"/>
          <w:lang w:bidi="ar-SA"/>
        </w:rPr>
        <w:t xml:space="preserve"> </w:t>
      </w:r>
      <w:r w:rsidRPr="00374A17">
        <w:rPr>
          <w:rFonts w:eastAsia="Arial"/>
          <w:color w:val="000000" w:themeColor="text1"/>
          <w:szCs w:val="24"/>
          <w:lang w:bidi="ar-SA"/>
        </w:rPr>
        <w:t>of</w:t>
      </w:r>
      <w:r w:rsidRPr="00374A17">
        <w:rPr>
          <w:rFonts w:eastAsia="Arial"/>
          <w:color w:val="000000" w:themeColor="text1"/>
          <w:spacing w:val="7"/>
          <w:szCs w:val="24"/>
          <w:lang w:bidi="ar-SA"/>
        </w:rPr>
        <w:t xml:space="preserve"> </w:t>
      </w:r>
      <w:r w:rsidRPr="00374A17">
        <w:rPr>
          <w:rFonts w:eastAsia="Arial"/>
          <w:color w:val="000000" w:themeColor="text1"/>
          <w:spacing w:val="-1"/>
          <w:szCs w:val="24"/>
          <w:lang w:bidi="ar-SA"/>
        </w:rPr>
        <w:t>private</w:t>
      </w:r>
      <w:r w:rsidRPr="00374A17">
        <w:rPr>
          <w:rFonts w:eastAsia="Arial"/>
          <w:color w:val="000000" w:themeColor="text1"/>
          <w:spacing w:val="7"/>
          <w:szCs w:val="24"/>
          <w:lang w:bidi="ar-SA"/>
        </w:rPr>
        <w:t xml:space="preserve"> </w:t>
      </w:r>
      <w:r w:rsidRPr="00374A17">
        <w:rPr>
          <w:rFonts w:eastAsia="Arial"/>
          <w:color w:val="000000" w:themeColor="text1"/>
          <w:szCs w:val="24"/>
          <w:lang w:bidi="ar-SA"/>
        </w:rPr>
        <w:t>sector</w:t>
      </w:r>
      <w:r w:rsidRPr="00374A17">
        <w:rPr>
          <w:rFonts w:eastAsia="Arial"/>
          <w:color w:val="000000" w:themeColor="text1"/>
          <w:spacing w:val="7"/>
          <w:szCs w:val="24"/>
          <w:lang w:bidi="ar-SA"/>
        </w:rPr>
        <w:t xml:space="preserve"> </w:t>
      </w:r>
      <w:r w:rsidRPr="00374A17">
        <w:rPr>
          <w:rFonts w:eastAsia="Arial"/>
          <w:color w:val="000000" w:themeColor="text1"/>
          <w:spacing w:val="-1"/>
          <w:szCs w:val="24"/>
          <w:lang w:bidi="ar-SA"/>
        </w:rPr>
        <w:t>stakeholders</w:t>
      </w:r>
      <w:r w:rsidRPr="00374A17">
        <w:rPr>
          <w:rFonts w:eastAsia="Arial"/>
          <w:color w:val="000000" w:themeColor="text1"/>
          <w:spacing w:val="6"/>
          <w:szCs w:val="24"/>
          <w:lang w:bidi="ar-SA"/>
        </w:rPr>
        <w:t xml:space="preserve"> </w:t>
      </w:r>
      <w:r w:rsidRPr="00374A17">
        <w:rPr>
          <w:rFonts w:eastAsia="Arial"/>
          <w:color w:val="000000" w:themeColor="text1"/>
          <w:szCs w:val="24"/>
          <w:lang w:bidi="ar-SA"/>
        </w:rPr>
        <w:t>in close</w:t>
      </w:r>
      <w:r w:rsidRPr="00374A17">
        <w:rPr>
          <w:rFonts w:eastAsia="Arial"/>
          <w:color w:val="000000" w:themeColor="text1"/>
          <w:spacing w:val="14"/>
          <w:szCs w:val="24"/>
          <w:lang w:bidi="ar-SA"/>
        </w:rPr>
        <w:t xml:space="preserve"> </w:t>
      </w:r>
      <w:r w:rsidRPr="00374A17">
        <w:rPr>
          <w:rFonts w:eastAsia="Arial"/>
          <w:color w:val="000000" w:themeColor="text1"/>
          <w:szCs w:val="24"/>
          <w:lang w:bidi="ar-SA"/>
        </w:rPr>
        <w:t>consultation</w:t>
      </w:r>
      <w:r w:rsidRPr="00374A17">
        <w:rPr>
          <w:rFonts w:eastAsia="Arial"/>
          <w:color w:val="000000" w:themeColor="text1"/>
          <w:spacing w:val="15"/>
          <w:szCs w:val="24"/>
          <w:lang w:bidi="ar-SA"/>
        </w:rPr>
        <w:t xml:space="preserve"> </w:t>
      </w:r>
      <w:r w:rsidRPr="00374A17">
        <w:rPr>
          <w:rFonts w:eastAsia="Arial"/>
          <w:color w:val="000000" w:themeColor="text1"/>
          <w:szCs w:val="24"/>
          <w:lang w:bidi="ar-SA"/>
        </w:rPr>
        <w:t>with</w:t>
      </w:r>
      <w:r w:rsidRPr="00374A17">
        <w:rPr>
          <w:rFonts w:eastAsia="Arial"/>
          <w:color w:val="000000" w:themeColor="text1"/>
          <w:spacing w:val="15"/>
          <w:szCs w:val="24"/>
          <w:lang w:bidi="ar-SA"/>
        </w:rPr>
        <w:t xml:space="preserve"> </w:t>
      </w:r>
      <w:r w:rsidRPr="00374A17">
        <w:rPr>
          <w:rFonts w:eastAsia="Arial"/>
          <w:color w:val="000000" w:themeColor="text1"/>
          <w:szCs w:val="24"/>
          <w:lang w:bidi="ar-SA"/>
        </w:rPr>
        <w:t>educational</w:t>
      </w:r>
      <w:r w:rsidRPr="00374A17">
        <w:rPr>
          <w:rFonts w:eastAsia="Arial"/>
          <w:color w:val="000000" w:themeColor="text1"/>
          <w:spacing w:val="14"/>
          <w:szCs w:val="24"/>
          <w:lang w:bidi="ar-SA"/>
        </w:rPr>
        <w:t xml:space="preserve"> </w:t>
      </w:r>
      <w:r w:rsidRPr="00374A17">
        <w:rPr>
          <w:rFonts w:eastAsia="Arial"/>
          <w:color w:val="000000" w:themeColor="text1"/>
          <w:spacing w:val="-1"/>
          <w:szCs w:val="24"/>
          <w:lang w:bidi="ar-SA"/>
        </w:rPr>
        <w:t>institutes,</w:t>
      </w:r>
      <w:r w:rsidRPr="00374A17">
        <w:rPr>
          <w:rFonts w:eastAsia="Arial"/>
          <w:color w:val="000000" w:themeColor="text1"/>
          <w:spacing w:val="29"/>
          <w:w w:val="102"/>
          <w:szCs w:val="24"/>
          <w:lang w:bidi="ar-SA"/>
        </w:rPr>
        <w:t xml:space="preserve"> </w:t>
      </w:r>
      <w:r w:rsidRPr="00374A17">
        <w:rPr>
          <w:rFonts w:eastAsia="Arial"/>
          <w:color w:val="000000" w:themeColor="text1"/>
          <w:szCs w:val="24"/>
          <w:lang w:bidi="ar-SA"/>
        </w:rPr>
        <w:t>trainers,</w:t>
      </w:r>
      <w:r w:rsidRPr="00374A17">
        <w:rPr>
          <w:rFonts w:eastAsia="Arial"/>
          <w:color w:val="000000" w:themeColor="text1"/>
          <w:spacing w:val="-5"/>
          <w:szCs w:val="24"/>
          <w:lang w:bidi="ar-SA"/>
        </w:rPr>
        <w:t xml:space="preserve"> </w:t>
      </w:r>
      <w:r w:rsidRPr="00374A17">
        <w:rPr>
          <w:rFonts w:eastAsia="Arial"/>
          <w:color w:val="000000" w:themeColor="text1"/>
          <w:szCs w:val="24"/>
          <w:lang w:bidi="ar-SA"/>
        </w:rPr>
        <w:t>technology</w:t>
      </w:r>
      <w:r w:rsidRPr="00374A17">
        <w:rPr>
          <w:rFonts w:eastAsia="Arial"/>
          <w:color w:val="000000" w:themeColor="text1"/>
          <w:spacing w:val="-4"/>
          <w:szCs w:val="24"/>
          <w:lang w:bidi="ar-SA"/>
        </w:rPr>
        <w:t xml:space="preserve"> </w:t>
      </w:r>
      <w:r w:rsidRPr="00374A17">
        <w:rPr>
          <w:rFonts w:eastAsia="Arial"/>
          <w:color w:val="000000" w:themeColor="text1"/>
          <w:szCs w:val="24"/>
          <w:lang w:bidi="ar-SA"/>
        </w:rPr>
        <w:t>partners</w:t>
      </w:r>
      <w:r w:rsidRPr="00374A17">
        <w:rPr>
          <w:rFonts w:eastAsia="Arial"/>
          <w:color w:val="000000" w:themeColor="text1"/>
          <w:spacing w:val="-4"/>
          <w:szCs w:val="24"/>
          <w:lang w:bidi="ar-SA"/>
        </w:rPr>
        <w:t xml:space="preserve"> </w:t>
      </w:r>
      <w:r w:rsidRPr="00374A17">
        <w:rPr>
          <w:rFonts w:eastAsia="Arial"/>
          <w:color w:val="000000" w:themeColor="text1"/>
          <w:szCs w:val="24"/>
          <w:lang w:bidi="ar-SA"/>
        </w:rPr>
        <w:t>and</w:t>
      </w:r>
      <w:r w:rsidRPr="00374A17">
        <w:rPr>
          <w:rFonts w:eastAsia="Arial"/>
          <w:color w:val="000000" w:themeColor="text1"/>
          <w:spacing w:val="-4"/>
          <w:szCs w:val="24"/>
          <w:lang w:bidi="ar-SA"/>
        </w:rPr>
        <w:t xml:space="preserve"> </w:t>
      </w:r>
      <w:r w:rsidRPr="00374A17">
        <w:rPr>
          <w:rFonts w:eastAsia="Arial"/>
          <w:color w:val="000000" w:themeColor="text1"/>
          <w:spacing w:val="-3"/>
          <w:szCs w:val="24"/>
          <w:lang w:bidi="ar-SA"/>
        </w:rPr>
        <w:t>industry</w:t>
      </w:r>
      <w:r w:rsidRPr="00374A17">
        <w:rPr>
          <w:rFonts w:eastAsia="Arial"/>
          <w:color w:val="414042"/>
          <w:spacing w:val="-3"/>
          <w:szCs w:val="24"/>
          <w:lang w:bidi="ar-SA"/>
        </w:rPr>
        <w:t>.</w:t>
      </w:r>
    </w:p>
    <w:p w:rsidR="00374A17" w:rsidRPr="00374A17" w:rsidRDefault="00374A17" w:rsidP="00374A17">
      <w:pPr>
        <w:spacing w:line="360" w:lineRule="auto"/>
        <w:ind w:left="0" w:right="0" w:firstLine="0"/>
        <w:rPr>
          <w:rFonts w:eastAsiaTheme="minorHAnsi"/>
          <w:b/>
          <w:bCs/>
          <w:color w:val="auto"/>
          <w:szCs w:val="24"/>
          <w:lang w:val="en-IN" w:bidi="ar-SA"/>
        </w:rPr>
      </w:pPr>
    </w:p>
    <w:p w:rsidR="00374A17" w:rsidRPr="00374A17" w:rsidRDefault="00374A17" w:rsidP="00374A17">
      <w:pPr>
        <w:spacing w:line="360" w:lineRule="auto"/>
        <w:ind w:left="0" w:right="0" w:firstLine="0"/>
        <w:rPr>
          <w:rFonts w:eastAsiaTheme="minorHAnsi"/>
          <w:b/>
          <w:bCs/>
          <w:color w:val="auto"/>
          <w:szCs w:val="24"/>
          <w:lang w:val="en-IN" w:bidi="ar-SA"/>
        </w:rPr>
      </w:pPr>
    </w:p>
    <w:p w:rsidR="00374A17" w:rsidRPr="00374A17" w:rsidRDefault="00374A17" w:rsidP="00374A17">
      <w:pPr>
        <w:spacing w:line="360" w:lineRule="auto"/>
        <w:ind w:left="0" w:right="0" w:firstLine="0"/>
        <w:rPr>
          <w:rFonts w:eastAsiaTheme="minorHAnsi"/>
          <w:b/>
          <w:bCs/>
          <w:color w:val="auto"/>
          <w:szCs w:val="24"/>
          <w:lang w:val="en-IN" w:bidi="ar-SA"/>
        </w:rPr>
      </w:pPr>
    </w:p>
    <w:p w:rsidR="00462DA3" w:rsidRDefault="00EF362E" w:rsidP="00791DA3">
      <w:pPr>
        <w:keepNext/>
        <w:keepLines/>
        <w:pBdr>
          <w:bottom w:val="single" w:sz="4" w:space="1" w:color="auto"/>
        </w:pBdr>
        <w:spacing w:before="120" w:after="120" w:line="360" w:lineRule="auto"/>
        <w:ind w:left="14" w:right="58" w:hanging="14"/>
        <w:jc w:val="center"/>
        <w:outlineLvl w:val="0"/>
        <w:rPr>
          <w:b/>
          <w:smallCaps/>
          <w:szCs w:val="24"/>
          <w:lang w:val="en-IN" w:bidi="ar-SA"/>
        </w:rPr>
      </w:pPr>
      <w:r>
        <w:rPr>
          <w:b/>
          <w:smallCaps/>
          <w:szCs w:val="24"/>
          <w:lang w:val="en-IN" w:bidi="ar-SA"/>
        </w:rPr>
        <w:t>Conclusion</w:t>
      </w:r>
    </w:p>
    <w:p w:rsidR="00374A17" w:rsidRDefault="00374A17" w:rsidP="00F277DD">
      <w:pPr>
        <w:shd w:val="clear" w:color="auto" w:fill="FFFFFF"/>
        <w:spacing w:after="0" w:line="360" w:lineRule="auto"/>
        <w:ind w:left="0" w:right="0" w:firstLine="0"/>
        <w:rPr>
          <w:szCs w:val="24"/>
          <w:lang w:val="en-IN" w:eastAsia="en-IN" w:bidi="hi-IN"/>
        </w:rPr>
      </w:pPr>
      <w:r w:rsidRPr="00374A17">
        <w:rPr>
          <w:szCs w:val="24"/>
          <w:lang w:val="en-IN" w:eastAsia="en-IN" w:bidi="hi-IN"/>
        </w:rPr>
        <w:t xml:space="preserve">The policy introduces a whole gamut of changes and reads largely as a very progressive document, with a firm grasp on the current socio-economic landscape and the prospect of future uncertainty and the NEP 2020 paves the way ahead for many young aspiring students to be equipped with the right </w:t>
      </w:r>
      <w:proofErr w:type="spellStart"/>
      <w:r w:rsidRPr="00374A17">
        <w:rPr>
          <w:szCs w:val="24"/>
          <w:lang w:val="en-IN" w:eastAsia="en-IN" w:bidi="hi-IN"/>
        </w:rPr>
        <w:t>skillset</w:t>
      </w:r>
      <w:proofErr w:type="spellEnd"/>
      <w:r w:rsidRPr="00374A17">
        <w:rPr>
          <w:szCs w:val="24"/>
          <w:lang w:val="en-IN" w:eastAsia="en-IN" w:bidi="hi-IN"/>
        </w:rPr>
        <w:t>.</w:t>
      </w:r>
    </w:p>
    <w:p w:rsidR="00F277DD" w:rsidRPr="00374A17" w:rsidRDefault="00F277DD" w:rsidP="00F277DD">
      <w:pPr>
        <w:shd w:val="clear" w:color="auto" w:fill="FFFFFF"/>
        <w:spacing w:after="0" w:line="360" w:lineRule="auto"/>
        <w:ind w:left="0" w:right="0" w:firstLine="0"/>
        <w:rPr>
          <w:szCs w:val="24"/>
          <w:lang w:val="en-IN" w:eastAsia="en-IN" w:bidi="hi-IN"/>
        </w:rPr>
      </w:pPr>
    </w:p>
    <w:p w:rsidR="00374A17" w:rsidRDefault="00374A17" w:rsidP="00374A17">
      <w:pPr>
        <w:spacing w:line="360" w:lineRule="auto"/>
        <w:ind w:left="0" w:right="0" w:firstLine="0"/>
        <w:rPr>
          <w:rFonts w:eastAsiaTheme="minorHAnsi"/>
          <w:color w:val="auto"/>
          <w:szCs w:val="24"/>
          <w:lang w:val="en-IN" w:bidi="ar-SA"/>
        </w:rPr>
      </w:pPr>
      <w:r w:rsidRPr="00374A17">
        <w:rPr>
          <w:rFonts w:eastAsiaTheme="minorHAnsi"/>
          <w:color w:val="auto"/>
          <w:szCs w:val="24"/>
          <w:lang w:val="en-IN" w:bidi="ar-SA"/>
        </w:rPr>
        <w:t>The New Education Policy 2020 (NEP 2020</w:t>
      </w:r>
      <w:proofErr w:type="gramStart"/>
      <w:r w:rsidRPr="00374A17">
        <w:rPr>
          <w:rFonts w:eastAsiaTheme="minorHAnsi"/>
          <w:color w:val="auto"/>
          <w:szCs w:val="24"/>
          <w:lang w:val="en-IN" w:bidi="ar-SA"/>
        </w:rPr>
        <w:t>),</w:t>
      </w:r>
      <w:proofErr w:type="gramEnd"/>
      <w:r w:rsidRPr="00374A17">
        <w:rPr>
          <w:rFonts w:eastAsiaTheme="minorHAnsi"/>
          <w:color w:val="auto"/>
          <w:szCs w:val="24"/>
          <w:lang w:val="en-IN" w:bidi="ar-SA"/>
        </w:rPr>
        <w:t xml:space="preserve"> has a lot of pluses but still needs to be improved. Considering the lack of infrastructure and current facilities in the Government run educational institutions, the claims made by the policy seem to be in question. The concept of multilingualism poses a lot of questions as it will require the government to invest heavily in the resources. Translating the textbooks and recruitment of well-qualified teachers will form the very base of this </w:t>
      </w:r>
      <w:proofErr w:type="spellStart"/>
      <w:r w:rsidRPr="00374A17">
        <w:rPr>
          <w:rFonts w:eastAsiaTheme="minorHAnsi"/>
          <w:color w:val="auto"/>
          <w:szCs w:val="24"/>
          <w:lang w:val="en-IN" w:bidi="ar-SA"/>
        </w:rPr>
        <w:t>policy.With</w:t>
      </w:r>
      <w:proofErr w:type="spellEnd"/>
      <w:r w:rsidRPr="00374A17">
        <w:rPr>
          <w:rFonts w:eastAsiaTheme="minorHAnsi"/>
          <w:color w:val="auto"/>
          <w:szCs w:val="24"/>
          <w:lang w:val="en-IN" w:bidi="ar-SA"/>
        </w:rPr>
        <w:t xml:space="preserve"> updates in its policies, NEP 2020 may turn out to be the best policy in the field of education and human resource. It will bring a sea change in the entire education system of the country, including its regulation and governance. The educational policy of 2020 has much scope for the multidisciplinary approach with digital learning, autonomy to courses and curriculum and the advancement of technology, business and education globally, is paving way for holistic development of the student. The execution and implementation will play the pivotal role in making the policy a success.</w:t>
      </w:r>
    </w:p>
    <w:p w:rsidR="00374A17" w:rsidRPr="00374A17" w:rsidRDefault="00374A17" w:rsidP="00374A17">
      <w:pPr>
        <w:spacing w:line="360" w:lineRule="auto"/>
        <w:ind w:left="0" w:right="0" w:firstLine="0"/>
        <w:rPr>
          <w:rFonts w:eastAsiaTheme="minorHAnsi"/>
          <w:color w:val="auto"/>
          <w:szCs w:val="24"/>
          <w:lang w:val="en-IN" w:bidi="ar-SA"/>
        </w:rPr>
      </w:pPr>
    </w:p>
    <w:p w:rsidR="00374A17" w:rsidRPr="00374A17" w:rsidRDefault="00374A17" w:rsidP="00374A17">
      <w:pPr>
        <w:spacing w:line="360" w:lineRule="auto"/>
        <w:ind w:left="0" w:right="0" w:firstLine="0"/>
        <w:rPr>
          <w:rFonts w:eastAsiaTheme="minorHAnsi"/>
          <w:color w:val="auto"/>
          <w:szCs w:val="24"/>
          <w:lang w:val="en-IN" w:bidi="ar-SA"/>
        </w:rPr>
      </w:pPr>
    </w:p>
    <w:p w:rsidR="00374A17" w:rsidRPr="00374A17" w:rsidRDefault="00374A17" w:rsidP="00374A17">
      <w:pPr>
        <w:spacing w:line="360" w:lineRule="auto"/>
        <w:ind w:left="0" w:right="0" w:firstLine="0"/>
        <w:rPr>
          <w:rFonts w:eastAsiaTheme="minorHAnsi"/>
          <w:color w:val="auto"/>
          <w:szCs w:val="24"/>
          <w:lang w:val="en-IN" w:bidi="ar-SA"/>
        </w:rPr>
      </w:pPr>
    </w:p>
    <w:p w:rsidR="00374A17" w:rsidRPr="00374A17" w:rsidRDefault="00374A17" w:rsidP="00374A17">
      <w:pPr>
        <w:spacing w:line="360" w:lineRule="auto"/>
        <w:ind w:left="0" w:right="0" w:firstLine="0"/>
        <w:rPr>
          <w:rFonts w:eastAsiaTheme="minorHAnsi"/>
          <w:color w:val="auto"/>
          <w:szCs w:val="24"/>
          <w:lang w:val="en-IN" w:bidi="ar-SA"/>
        </w:rPr>
      </w:pPr>
    </w:p>
    <w:p w:rsidR="00374A17" w:rsidRPr="00374A17" w:rsidRDefault="00374A17" w:rsidP="00374A17">
      <w:pPr>
        <w:spacing w:line="360" w:lineRule="auto"/>
        <w:ind w:left="0" w:right="0" w:firstLine="0"/>
        <w:rPr>
          <w:rFonts w:eastAsiaTheme="minorHAnsi"/>
          <w:color w:val="auto"/>
          <w:szCs w:val="24"/>
          <w:lang w:val="en-IN" w:bidi="ar-SA"/>
        </w:rPr>
      </w:pPr>
    </w:p>
    <w:p w:rsidR="00374A17" w:rsidRPr="00374A17" w:rsidRDefault="00374A17" w:rsidP="00374A17">
      <w:pPr>
        <w:spacing w:line="360" w:lineRule="auto"/>
        <w:ind w:left="0" w:right="0" w:firstLine="0"/>
        <w:rPr>
          <w:rFonts w:eastAsiaTheme="minorHAnsi"/>
          <w:color w:val="auto"/>
          <w:szCs w:val="24"/>
          <w:lang w:val="en-IN" w:bidi="ar-SA"/>
        </w:rPr>
      </w:pPr>
    </w:p>
    <w:p w:rsidR="00374A17" w:rsidRPr="00374A17" w:rsidRDefault="00374A17" w:rsidP="00374A17">
      <w:pPr>
        <w:spacing w:line="360" w:lineRule="auto"/>
        <w:ind w:left="0" w:right="0" w:firstLine="0"/>
        <w:rPr>
          <w:rFonts w:eastAsiaTheme="minorHAnsi"/>
          <w:b/>
          <w:bCs/>
          <w:color w:val="auto"/>
          <w:szCs w:val="24"/>
          <w:lang w:val="en-IN" w:bidi="ar-SA"/>
        </w:rPr>
      </w:pPr>
      <w:r w:rsidRPr="00374A17">
        <w:rPr>
          <w:rFonts w:eastAsiaTheme="minorHAnsi"/>
          <w:b/>
          <w:bCs/>
          <w:color w:val="auto"/>
          <w:szCs w:val="24"/>
          <w:lang w:val="en-IN" w:bidi="ar-SA"/>
        </w:rPr>
        <w:t xml:space="preserve">REFERENCES </w:t>
      </w:r>
    </w:p>
    <w:p w:rsidR="00374A17" w:rsidRPr="00374A17" w:rsidRDefault="00374A17" w:rsidP="00374A17">
      <w:pPr>
        <w:spacing w:line="360" w:lineRule="auto"/>
        <w:ind w:left="0" w:right="0" w:firstLine="0"/>
        <w:rPr>
          <w:rFonts w:eastAsiaTheme="minorHAnsi"/>
          <w:b/>
          <w:bCs/>
          <w:color w:val="auto"/>
          <w:szCs w:val="24"/>
          <w:lang w:val="en-IN" w:bidi="ar-SA"/>
        </w:rPr>
      </w:pPr>
      <w:r w:rsidRPr="00374A17">
        <w:rPr>
          <w:rFonts w:ascii="CIDFont+F6" w:eastAsiaTheme="minorHAnsi" w:hAnsi="CIDFont+F6" w:cstheme="minorBidi"/>
          <w:b/>
          <w:bCs/>
          <w:szCs w:val="24"/>
          <w:lang w:val="en-IN" w:bidi="ar-SA"/>
        </w:rPr>
        <w:t>JOURNALS/ARTICLES</w:t>
      </w:r>
    </w:p>
    <w:p w:rsidR="00374A17" w:rsidRPr="00374A17" w:rsidRDefault="00374A17" w:rsidP="00374A17">
      <w:pPr>
        <w:numPr>
          <w:ilvl w:val="0"/>
          <w:numId w:val="33"/>
        </w:numPr>
        <w:shd w:val="clear" w:color="auto" w:fill="FFFFFF"/>
        <w:spacing w:after="0" w:line="360" w:lineRule="auto"/>
        <w:ind w:right="0"/>
        <w:contextualSpacing/>
        <w:rPr>
          <w:color w:val="auto"/>
          <w:sz w:val="20"/>
          <w:szCs w:val="20"/>
          <w:lang w:val="en-IN" w:eastAsia="en-IN" w:bidi="hi-IN"/>
        </w:rPr>
      </w:pPr>
      <w:proofErr w:type="spellStart"/>
      <w:r w:rsidRPr="00374A17">
        <w:rPr>
          <w:color w:val="auto"/>
          <w:sz w:val="20"/>
          <w:szCs w:val="20"/>
          <w:lang w:val="en-IN" w:eastAsia="en-IN" w:bidi="hi-IN"/>
        </w:rPr>
        <w:t>Jithal</w:t>
      </w:r>
      <w:proofErr w:type="spellEnd"/>
      <w:r w:rsidRPr="00374A17">
        <w:rPr>
          <w:color w:val="auto"/>
          <w:sz w:val="20"/>
          <w:szCs w:val="20"/>
          <w:lang w:val="en-IN" w:eastAsia="en-IN" w:bidi="hi-IN"/>
        </w:rPr>
        <w:t xml:space="preserve">, P. S.; </w:t>
      </w:r>
      <w:proofErr w:type="spellStart"/>
      <w:r w:rsidRPr="00374A17">
        <w:rPr>
          <w:color w:val="auto"/>
          <w:sz w:val="20"/>
          <w:szCs w:val="20"/>
          <w:lang w:val="en-IN" w:eastAsia="en-IN" w:bidi="hi-IN"/>
        </w:rPr>
        <w:t>Aithal</w:t>
      </w:r>
      <w:proofErr w:type="spellEnd"/>
      <w:r w:rsidRPr="00374A17">
        <w:rPr>
          <w:color w:val="auto"/>
          <w:sz w:val="20"/>
          <w:szCs w:val="20"/>
          <w:lang w:val="en-IN" w:eastAsia="en-IN" w:bidi="hi-IN"/>
        </w:rPr>
        <w:t xml:space="preserve">, </w:t>
      </w:r>
      <w:proofErr w:type="spellStart"/>
      <w:r w:rsidRPr="00374A17">
        <w:rPr>
          <w:color w:val="auto"/>
          <w:sz w:val="20"/>
          <w:szCs w:val="20"/>
          <w:lang w:val="en-IN" w:eastAsia="en-IN" w:bidi="hi-IN"/>
        </w:rPr>
        <w:t>Shubhrajyotsna</w:t>
      </w:r>
      <w:proofErr w:type="spellEnd"/>
      <w:r w:rsidRPr="00374A17">
        <w:rPr>
          <w:color w:val="auto"/>
          <w:sz w:val="20"/>
          <w:szCs w:val="20"/>
          <w:lang w:val="en-IN" w:eastAsia="en-IN" w:bidi="hi-IN"/>
        </w:rPr>
        <w:t xml:space="preserve"> (2019). "Analysis of Higher Education in Indian National Education Policy Proposal 2019 and Its Implementation Challenges", International Journal of Applied Engineering and Management, Volume 12, SSRN 3417517</w:t>
      </w:r>
    </w:p>
    <w:p w:rsidR="00374A17" w:rsidRPr="00374A17" w:rsidRDefault="008A31BE" w:rsidP="00374A17">
      <w:pPr>
        <w:shd w:val="clear" w:color="auto" w:fill="FFFFFF"/>
        <w:spacing w:after="0" w:line="360" w:lineRule="auto"/>
        <w:ind w:left="360" w:right="0" w:firstLine="0"/>
        <w:contextualSpacing/>
        <w:rPr>
          <w:color w:val="auto"/>
          <w:sz w:val="20"/>
          <w:szCs w:val="20"/>
          <w:lang w:val="en-IN" w:eastAsia="en-IN" w:bidi="hi-IN"/>
        </w:rPr>
      </w:pPr>
      <w:hyperlink r:id="rId8" w:history="1">
        <w:r w:rsidR="00374A17" w:rsidRPr="00374A17">
          <w:rPr>
            <w:rFonts w:eastAsiaTheme="minorHAnsi"/>
            <w:color w:val="0000FF"/>
            <w:sz w:val="20"/>
            <w:szCs w:val="20"/>
            <w:u w:val="single"/>
            <w:lang w:val="en-IN" w:bidi="ar-SA"/>
          </w:rPr>
          <w:t>https://www.researchgate.net/publication/343769198_Analysis_of_the_Indian_National_Education_Policy_2020_towards_Achieving_its_Objectives</w:t>
        </w:r>
      </w:hyperlink>
      <w:r w:rsidR="00374A17" w:rsidRPr="00374A17">
        <w:rPr>
          <w:rFonts w:eastAsiaTheme="minorHAnsi"/>
          <w:color w:val="auto"/>
          <w:sz w:val="20"/>
          <w:szCs w:val="20"/>
          <w:lang w:val="en-IN" w:bidi="ar-SA"/>
        </w:rPr>
        <w:t>.</w:t>
      </w:r>
    </w:p>
    <w:p w:rsidR="00374A17" w:rsidRPr="00374A17" w:rsidRDefault="00374A17" w:rsidP="00374A17">
      <w:pPr>
        <w:numPr>
          <w:ilvl w:val="0"/>
          <w:numId w:val="33"/>
        </w:numPr>
        <w:shd w:val="clear" w:color="auto" w:fill="FFFFFF"/>
        <w:spacing w:after="0" w:line="360" w:lineRule="auto"/>
        <w:ind w:right="0"/>
        <w:contextualSpacing/>
        <w:rPr>
          <w:color w:val="auto"/>
          <w:sz w:val="20"/>
          <w:szCs w:val="20"/>
          <w:lang w:val="en-IN" w:eastAsia="en-IN" w:bidi="hi-IN"/>
        </w:rPr>
      </w:pPr>
      <w:r w:rsidRPr="00374A17">
        <w:rPr>
          <w:rFonts w:eastAsiaTheme="minorHAnsi"/>
          <w:color w:val="auto"/>
          <w:sz w:val="20"/>
          <w:szCs w:val="20"/>
          <w:lang w:val="en-IN" w:bidi="ar-SA"/>
        </w:rPr>
        <w:t xml:space="preserve">Kapur, Radhika. (2018). “Problems in the Indian Education System and the impact of NEP 2020”, </w:t>
      </w:r>
      <w:r w:rsidRPr="00374A17">
        <w:rPr>
          <w:rFonts w:eastAsiaTheme="minorHAnsi"/>
          <w:i/>
          <w:iCs/>
          <w:color w:val="auto"/>
          <w:sz w:val="20"/>
          <w:szCs w:val="20"/>
          <w:lang w:val="en-IN" w:bidi="ar-SA"/>
        </w:rPr>
        <w:t>MIER Journal of Educational Studies Trends &amp; Practices</w:t>
      </w:r>
      <w:r w:rsidRPr="00374A17">
        <w:rPr>
          <w:rFonts w:eastAsiaTheme="minorHAnsi"/>
          <w:color w:val="auto"/>
          <w:sz w:val="20"/>
          <w:szCs w:val="20"/>
          <w:lang w:val="en-IN" w:bidi="ar-SA"/>
        </w:rPr>
        <w:t>,</w:t>
      </w:r>
    </w:p>
    <w:p w:rsidR="00374A17" w:rsidRPr="00374A17" w:rsidRDefault="008A31BE" w:rsidP="00374A17">
      <w:pPr>
        <w:shd w:val="clear" w:color="auto" w:fill="FFFFFF"/>
        <w:spacing w:after="0" w:line="360" w:lineRule="auto"/>
        <w:ind w:left="360" w:right="0" w:firstLine="0"/>
        <w:contextualSpacing/>
        <w:rPr>
          <w:color w:val="auto"/>
          <w:sz w:val="20"/>
          <w:szCs w:val="20"/>
          <w:lang w:val="en-IN" w:eastAsia="en-IN" w:bidi="hi-IN"/>
        </w:rPr>
      </w:pPr>
      <w:hyperlink r:id="rId9" w:history="1">
        <w:r w:rsidR="00374A17" w:rsidRPr="00374A17">
          <w:rPr>
            <w:rFonts w:eastAsiaTheme="minorHAnsi"/>
            <w:color w:val="0000FF"/>
            <w:sz w:val="20"/>
            <w:szCs w:val="20"/>
            <w:u w:val="single"/>
            <w:lang w:val="en-IN" w:bidi="ar-SA"/>
          </w:rPr>
          <w:t>https://www.researchgate.net/publication/343769198_Analysis_of_the_Indian_National_Education_Policy_2020_towards_Achieving_its_Objectives</w:t>
        </w:r>
      </w:hyperlink>
      <w:r w:rsidR="00374A17" w:rsidRPr="00374A17">
        <w:rPr>
          <w:rFonts w:eastAsiaTheme="minorHAnsi"/>
          <w:color w:val="auto"/>
          <w:sz w:val="20"/>
          <w:szCs w:val="20"/>
          <w:lang w:val="en-IN" w:bidi="ar-SA"/>
        </w:rPr>
        <w:t>.</w:t>
      </w:r>
    </w:p>
    <w:p w:rsidR="00374A17" w:rsidRPr="00374A17" w:rsidRDefault="00374A17" w:rsidP="00374A17">
      <w:pPr>
        <w:numPr>
          <w:ilvl w:val="0"/>
          <w:numId w:val="33"/>
        </w:numPr>
        <w:shd w:val="clear" w:color="auto" w:fill="FFFFFF"/>
        <w:spacing w:after="0" w:line="360" w:lineRule="auto"/>
        <w:ind w:right="0"/>
        <w:contextualSpacing/>
        <w:rPr>
          <w:color w:val="auto"/>
          <w:sz w:val="20"/>
          <w:szCs w:val="20"/>
          <w:lang w:val="en-IN" w:eastAsia="en-IN" w:bidi="hi-IN"/>
        </w:rPr>
      </w:pPr>
      <w:r w:rsidRPr="00374A17">
        <w:rPr>
          <w:rFonts w:eastAsiaTheme="minorHAnsi"/>
          <w:color w:val="auto"/>
          <w:sz w:val="20"/>
          <w:szCs w:val="20"/>
          <w:lang w:val="en-IN" w:bidi="ar-SA"/>
        </w:rPr>
        <w:t>Medha Kotwal, Dr. Kiran Mishra (2020). “Critical Analysis of NPE 2020”, International Journal of Creative Research Thoughts IJCRT, Volume 8, ISSN: 2320-2882</w:t>
      </w:r>
    </w:p>
    <w:p w:rsidR="00374A17" w:rsidRPr="00F277DD" w:rsidRDefault="008A31BE" w:rsidP="00374A17">
      <w:pPr>
        <w:shd w:val="clear" w:color="auto" w:fill="FFFFFF"/>
        <w:spacing w:after="0" w:line="360" w:lineRule="auto"/>
        <w:ind w:left="360" w:right="0" w:firstLine="0"/>
        <w:contextualSpacing/>
        <w:rPr>
          <w:rFonts w:eastAsiaTheme="minorHAnsi"/>
          <w:bCs/>
          <w:color w:val="9CC2E5" w:themeColor="accent5" w:themeTint="99"/>
          <w:sz w:val="20"/>
          <w:szCs w:val="20"/>
          <w:lang w:val="en-IN" w:bidi="ar-SA"/>
        </w:rPr>
      </w:pPr>
      <w:hyperlink r:id="rId10" w:history="1">
        <w:r w:rsidR="00374A17" w:rsidRPr="00F277DD">
          <w:rPr>
            <w:rFonts w:eastAsiaTheme="minorHAnsi"/>
            <w:bCs/>
            <w:color w:val="0000FF"/>
            <w:sz w:val="20"/>
            <w:szCs w:val="20"/>
            <w:u w:val="single"/>
            <w:lang w:val="en-IN" w:bidi="ar-SA"/>
          </w:rPr>
          <w:t>https://www.indiatoday.in/education-Today/featurephilia/story/covid-19-4-negative-impacts-and-4-opportunities-created-for-education-1677206-2020-05-12</w:t>
        </w:r>
      </w:hyperlink>
    </w:p>
    <w:p w:rsidR="00374A17" w:rsidRPr="00374A17" w:rsidRDefault="00374A17" w:rsidP="00374A17">
      <w:pPr>
        <w:numPr>
          <w:ilvl w:val="0"/>
          <w:numId w:val="33"/>
        </w:numPr>
        <w:shd w:val="clear" w:color="auto" w:fill="FFFFFF"/>
        <w:spacing w:after="0" w:line="360" w:lineRule="auto"/>
        <w:ind w:right="0"/>
        <w:contextualSpacing/>
        <w:rPr>
          <w:rFonts w:eastAsiaTheme="minorHAnsi"/>
          <w:b/>
          <w:bCs/>
          <w:color w:val="9CC2E5" w:themeColor="accent5" w:themeTint="99"/>
          <w:sz w:val="20"/>
          <w:szCs w:val="20"/>
          <w:lang w:val="en-IN" w:bidi="ar-SA"/>
        </w:rPr>
      </w:pPr>
      <w:r w:rsidRPr="00374A17">
        <w:rPr>
          <w:rFonts w:eastAsiaTheme="minorHAnsi"/>
          <w:color w:val="auto"/>
          <w:sz w:val="20"/>
          <w:szCs w:val="20"/>
          <w:lang w:val="en-IN" w:bidi="ar-SA"/>
        </w:rPr>
        <w:t xml:space="preserve">Dr. Saroj Mallik, Asst. Professor (2019). “National Education Policy 2020 and Its Comparative Analysis with RTE”, American Research Journal of Humanities and Social sciences, Volume 7 ISSN (Online)- 2378-7031, </w:t>
      </w:r>
      <w:hyperlink r:id="rId11" w:history="1">
        <w:r w:rsidRPr="00374A17">
          <w:rPr>
            <w:rFonts w:eastAsiaTheme="minorHAnsi"/>
            <w:color w:val="0000FF"/>
            <w:sz w:val="20"/>
            <w:szCs w:val="20"/>
            <w:u w:val="single"/>
            <w:lang w:val="en-IN" w:bidi="ar-SA"/>
          </w:rPr>
          <w:t>https://www.researchgate.net/publication/349359033_National_Education_Policy_2020_and_Its_Comparative_Analysis_with_RTE</w:t>
        </w:r>
      </w:hyperlink>
    </w:p>
    <w:p w:rsidR="00374A17" w:rsidRPr="00374A17" w:rsidRDefault="00374A17" w:rsidP="00374A17">
      <w:pPr>
        <w:numPr>
          <w:ilvl w:val="0"/>
          <w:numId w:val="33"/>
        </w:numPr>
        <w:shd w:val="clear" w:color="auto" w:fill="FFFFFF"/>
        <w:spacing w:after="0" w:line="360" w:lineRule="auto"/>
        <w:ind w:right="0"/>
        <w:contextualSpacing/>
        <w:rPr>
          <w:rFonts w:eastAsiaTheme="minorHAnsi"/>
          <w:b/>
          <w:bCs/>
          <w:color w:val="9CC2E5" w:themeColor="accent5" w:themeTint="99"/>
          <w:sz w:val="20"/>
          <w:szCs w:val="20"/>
          <w:lang w:val="en-IN" w:bidi="ar-SA"/>
        </w:rPr>
      </w:pPr>
      <w:r w:rsidRPr="00374A17">
        <w:rPr>
          <w:rFonts w:eastAsiaTheme="minorHAnsi"/>
          <w:color w:val="auto"/>
          <w:sz w:val="20"/>
          <w:szCs w:val="20"/>
          <w:lang w:val="en-IN" w:bidi="ar-SA"/>
        </w:rPr>
        <w:t>M</w:t>
      </w:r>
      <w:r w:rsidRPr="00374A17">
        <w:rPr>
          <w:rFonts w:asciiTheme="minorHAnsi" w:eastAsiaTheme="minorHAnsi" w:hAnsiTheme="minorHAnsi" w:cstheme="minorBidi"/>
          <w:color w:val="auto"/>
          <w:sz w:val="20"/>
          <w:szCs w:val="20"/>
          <w:lang w:val="en-IN" w:bidi="ar-SA"/>
        </w:rPr>
        <w:t>s</w:t>
      </w:r>
      <w:r w:rsidRPr="00374A17">
        <w:rPr>
          <w:rFonts w:eastAsiaTheme="minorHAnsi"/>
          <w:color w:val="auto"/>
          <w:sz w:val="20"/>
          <w:szCs w:val="20"/>
          <w:lang w:val="en-IN" w:bidi="ar-SA"/>
        </w:rPr>
        <w:t>. J</w:t>
      </w:r>
      <w:r w:rsidRPr="00374A17">
        <w:rPr>
          <w:rFonts w:asciiTheme="minorHAnsi" w:eastAsiaTheme="minorHAnsi" w:hAnsiTheme="minorHAnsi" w:cstheme="minorBidi"/>
          <w:color w:val="auto"/>
          <w:sz w:val="20"/>
          <w:szCs w:val="20"/>
          <w:lang w:val="en-IN" w:bidi="ar-SA"/>
        </w:rPr>
        <w:t xml:space="preserve">aya </w:t>
      </w:r>
      <w:proofErr w:type="spellStart"/>
      <w:r w:rsidRPr="00F277DD">
        <w:rPr>
          <w:rFonts w:eastAsiaTheme="minorHAnsi"/>
          <w:color w:val="auto"/>
          <w:sz w:val="20"/>
          <w:szCs w:val="20"/>
          <w:lang w:val="en-IN" w:bidi="ar-SA"/>
        </w:rPr>
        <w:t>Chatewa</w:t>
      </w:r>
      <w:proofErr w:type="spellEnd"/>
      <w:r w:rsidRPr="00374A17">
        <w:rPr>
          <w:rFonts w:eastAsiaTheme="minorHAnsi"/>
          <w:color w:val="auto"/>
          <w:sz w:val="20"/>
          <w:szCs w:val="20"/>
          <w:lang w:val="en-IN" w:bidi="ar-SA"/>
        </w:rPr>
        <w:t xml:space="preserve"> (2020). “Critical Review &amp; Reflection on Draft of NEP – 2019,” Educational Resurgence Journal Volume 2, ISSN 2581-9100,</w:t>
      </w:r>
    </w:p>
    <w:p w:rsidR="00374A17" w:rsidRPr="00F277DD" w:rsidRDefault="00374A17" w:rsidP="00374A17">
      <w:pPr>
        <w:shd w:val="clear" w:color="auto" w:fill="FFFFFF"/>
        <w:spacing w:after="0" w:line="360" w:lineRule="auto"/>
        <w:ind w:left="360" w:right="0" w:firstLine="0"/>
        <w:contextualSpacing/>
        <w:rPr>
          <w:rFonts w:eastAsiaTheme="minorHAnsi"/>
          <w:color w:val="auto"/>
          <w:sz w:val="20"/>
          <w:szCs w:val="20"/>
          <w:lang w:val="en-IN" w:bidi="ar-SA"/>
        </w:rPr>
      </w:pPr>
      <w:r w:rsidRPr="00F277DD">
        <w:rPr>
          <w:rFonts w:eastAsiaTheme="minorHAnsi"/>
          <w:color w:val="auto"/>
          <w:sz w:val="20"/>
          <w:szCs w:val="20"/>
          <w:lang w:val="en-IN" w:bidi="ar-SA"/>
        </w:rPr>
        <w:t xml:space="preserve"> </w:t>
      </w:r>
      <w:hyperlink r:id="rId12" w:history="1">
        <w:r w:rsidRPr="00F277DD">
          <w:rPr>
            <w:rFonts w:eastAsiaTheme="minorHAnsi"/>
            <w:color w:val="0000FF"/>
            <w:sz w:val="20"/>
            <w:szCs w:val="20"/>
            <w:u w:val="single"/>
            <w:lang w:val="en-IN" w:bidi="ar-SA"/>
          </w:rPr>
          <w:t>https://coed.dypvp.edu.in/educational-resurgence-journal/documents/jan-2020/Ms-Jaya-Chetwani.pdf</w:t>
        </w:r>
      </w:hyperlink>
    </w:p>
    <w:p w:rsidR="00374A17" w:rsidRPr="00374A17" w:rsidRDefault="00374A17" w:rsidP="00374A17">
      <w:pPr>
        <w:numPr>
          <w:ilvl w:val="0"/>
          <w:numId w:val="33"/>
        </w:numPr>
        <w:shd w:val="clear" w:color="auto" w:fill="FFFFFF"/>
        <w:spacing w:after="0" w:line="360" w:lineRule="auto"/>
        <w:ind w:right="0"/>
        <w:contextualSpacing/>
        <w:rPr>
          <w:rFonts w:eastAsiaTheme="minorHAnsi"/>
          <w:b/>
          <w:bCs/>
          <w:color w:val="9CC2E5" w:themeColor="accent5" w:themeTint="99"/>
          <w:sz w:val="20"/>
          <w:szCs w:val="20"/>
          <w:lang w:val="en-IN" w:bidi="ar-SA"/>
        </w:rPr>
      </w:pPr>
      <w:r w:rsidRPr="00374A17">
        <w:rPr>
          <w:rFonts w:eastAsiaTheme="minorHAnsi"/>
          <w:color w:val="auto"/>
          <w:sz w:val="20"/>
          <w:szCs w:val="20"/>
          <w:lang w:val="en-IN" w:bidi="ar-SA"/>
        </w:rPr>
        <w:t xml:space="preserve">Scott, Samuel, P. Menon, S. Yunus, and B. </w:t>
      </w:r>
      <w:proofErr w:type="spellStart"/>
      <w:r w:rsidRPr="00374A17">
        <w:rPr>
          <w:rFonts w:eastAsiaTheme="minorHAnsi"/>
          <w:color w:val="auto"/>
          <w:sz w:val="20"/>
          <w:szCs w:val="20"/>
          <w:lang w:val="en-IN" w:bidi="ar-SA"/>
        </w:rPr>
        <w:t>Parajuli</w:t>
      </w:r>
      <w:proofErr w:type="spellEnd"/>
      <w:r w:rsidRPr="00374A17">
        <w:rPr>
          <w:rFonts w:eastAsiaTheme="minorHAnsi"/>
          <w:color w:val="auto"/>
          <w:sz w:val="20"/>
          <w:szCs w:val="20"/>
          <w:lang w:val="en-IN" w:bidi="ar-SA"/>
        </w:rPr>
        <w:t xml:space="preserve"> (2020). “Nourishing Children and Adolescents in India: How is India’s mega school meal program coping with COVID-19”, International Food Policy Research Institute, India, June </w:t>
      </w:r>
    </w:p>
    <w:p w:rsidR="00374A17" w:rsidRPr="00374A17" w:rsidRDefault="008A31BE" w:rsidP="00374A17">
      <w:pPr>
        <w:shd w:val="clear" w:color="auto" w:fill="FFFFFF"/>
        <w:spacing w:after="0" w:line="360" w:lineRule="auto"/>
        <w:ind w:left="360" w:right="0" w:firstLine="0"/>
        <w:contextualSpacing/>
        <w:rPr>
          <w:rFonts w:eastAsiaTheme="minorHAnsi"/>
          <w:b/>
          <w:bCs/>
          <w:color w:val="9CC2E5" w:themeColor="accent5" w:themeTint="99"/>
          <w:sz w:val="20"/>
          <w:szCs w:val="20"/>
          <w:lang w:val="en-IN" w:bidi="ar-SA"/>
        </w:rPr>
      </w:pPr>
      <w:hyperlink r:id="rId13" w:history="1">
        <w:r w:rsidR="00374A17" w:rsidRPr="00374A17">
          <w:rPr>
            <w:rFonts w:eastAsiaTheme="minorHAnsi"/>
            <w:color w:val="0000FF"/>
            <w:sz w:val="20"/>
            <w:szCs w:val="20"/>
            <w:u w:val="single"/>
            <w:lang w:val="en-IN" w:bidi="ar-SA"/>
          </w:rPr>
          <w:t>https://southasia.ifpri.info/2020/06/01/nourishing-children-and-adolescents-in-india-how-is-indias-mega-school-meal-program-coping-with-covid-19/</w:t>
        </w:r>
      </w:hyperlink>
    </w:p>
    <w:p w:rsidR="00374A17" w:rsidRPr="00374A17" w:rsidRDefault="00374A17" w:rsidP="00374A17">
      <w:pPr>
        <w:numPr>
          <w:ilvl w:val="0"/>
          <w:numId w:val="33"/>
        </w:numPr>
        <w:spacing w:before="240" w:after="240" w:line="360" w:lineRule="auto"/>
        <w:ind w:right="0"/>
        <w:rPr>
          <w:color w:val="auto"/>
          <w:sz w:val="20"/>
          <w:szCs w:val="20"/>
          <w:lang w:val="en-IN" w:eastAsia="en-IN" w:bidi="hi-IN"/>
        </w:rPr>
      </w:pPr>
      <w:r w:rsidRPr="00374A17">
        <w:rPr>
          <w:rFonts w:eastAsiaTheme="minorHAnsi"/>
          <w:color w:val="auto"/>
          <w:sz w:val="20"/>
          <w:szCs w:val="20"/>
          <w:lang w:val="en-IN" w:bidi="ar-SA"/>
        </w:rPr>
        <w:t>Pandit, P. (2017). Education in India. “National Policies and Regulations in NEP 2020”, International Journal of Recent Research Aspects,</w:t>
      </w:r>
      <w:r w:rsidRPr="00374A17">
        <w:rPr>
          <w:color w:val="auto"/>
          <w:sz w:val="20"/>
          <w:szCs w:val="20"/>
          <w:lang w:val="en-IN" w:eastAsia="en-IN" w:bidi="hi-IN"/>
        </w:rPr>
        <w:t xml:space="preserve"> Volume 4, ISSN 2506-2545</w:t>
      </w:r>
      <w:r w:rsidRPr="00374A17">
        <w:rPr>
          <w:rFonts w:eastAsiaTheme="minorHAnsi"/>
          <w:color w:val="auto"/>
          <w:sz w:val="20"/>
          <w:szCs w:val="20"/>
          <w:lang w:val="en-IN" w:bidi="ar-SA"/>
        </w:rPr>
        <w:t>.</w:t>
      </w:r>
      <w:r w:rsidRPr="00374A17">
        <w:rPr>
          <w:color w:val="auto"/>
          <w:sz w:val="20"/>
          <w:szCs w:val="20"/>
          <w:lang w:val="en-IN" w:eastAsia="en-IN" w:bidi="hi-IN"/>
        </w:rPr>
        <w:t xml:space="preserve"> </w:t>
      </w:r>
      <w:hyperlink r:id="rId14" w:history="1">
        <w:r w:rsidRPr="00374A17">
          <w:rPr>
            <w:rFonts w:eastAsiaTheme="minorHAnsi"/>
            <w:color w:val="0000FF"/>
            <w:sz w:val="20"/>
            <w:szCs w:val="20"/>
            <w:u w:val="single"/>
            <w:lang w:val="en-IN" w:bidi="ar-SA"/>
          </w:rPr>
          <w:t>https://www.orfonline.org/expert-speak/equitable-and-inclusive-vision-in-the-nep-2020/</w:t>
        </w:r>
      </w:hyperlink>
      <w:r w:rsidRPr="00374A17">
        <w:rPr>
          <w:rFonts w:eastAsiaTheme="minorHAnsi"/>
          <w:color w:val="auto"/>
          <w:sz w:val="20"/>
          <w:szCs w:val="20"/>
          <w:lang w:val="en-IN" w:bidi="ar-SA"/>
        </w:rPr>
        <w:t>.</w:t>
      </w:r>
    </w:p>
    <w:p w:rsidR="00374A17" w:rsidRPr="00374A17" w:rsidRDefault="00374A17" w:rsidP="00374A17">
      <w:pPr>
        <w:spacing w:before="240" w:after="240" w:line="360" w:lineRule="auto"/>
        <w:ind w:left="360" w:right="0" w:firstLine="0"/>
        <w:rPr>
          <w:rFonts w:eastAsiaTheme="minorHAnsi"/>
          <w:color w:val="auto"/>
          <w:sz w:val="20"/>
          <w:szCs w:val="20"/>
          <w:lang w:val="en-IN" w:bidi="ar-SA"/>
        </w:rPr>
      </w:pPr>
    </w:p>
    <w:p w:rsidR="00374A17" w:rsidRPr="00374A17" w:rsidRDefault="00374A17" w:rsidP="00374A17">
      <w:pPr>
        <w:spacing w:before="240" w:after="240" w:line="360" w:lineRule="auto"/>
        <w:ind w:left="360" w:right="0" w:firstLine="0"/>
        <w:rPr>
          <w:rFonts w:eastAsiaTheme="minorHAnsi"/>
          <w:color w:val="auto"/>
          <w:sz w:val="20"/>
          <w:szCs w:val="20"/>
          <w:lang w:val="en-IN" w:bidi="ar-SA"/>
        </w:rPr>
      </w:pPr>
    </w:p>
    <w:p w:rsidR="00374A17" w:rsidRPr="00374A17" w:rsidRDefault="00374A17" w:rsidP="00374A17">
      <w:pPr>
        <w:spacing w:before="240" w:after="240" w:line="360" w:lineRule="auto"/>
        <w:ind w:left="360" w:right="0" w:firstLine="0"/>
        <w:rPr>
          <w:color w:val="auto"/>
          <w:sz w:val="20"/>
          <w:szCs w:val="20"/>
          <w:lang w:val="en-IN" w:eastAsia="en-IN" w:bidi="hi-IN"/>
        </w:rPr>
      </w:pPr>
    </w:p>
    <w:p w:rsidR="00374A17" w:rsidRPr="00374A17" w:rsidRDefault="00374A17" w:rsidP="00374A17">
      <w:pPr>
        <w:spacing w:before="240" w:after="240" w:line="360" w:lineRule="auto"/>
        <w:ind w:left="0" w:right="0" w:firstLine="0"/>
        <w:rPr>
          <w:color w:val="auto"/>
          <w:sz w:val="20"/>
          <w:szCs w:val="20"/>
          <w:lang w:val="en-IN" w:eastAsia="en-IN" w:bidi="hi-IN"/>
        </w:rPr>
      </w:pPr>
    </w:p>
    <w:p w:rsidR="00374A17" w:rsidRPr="00374A17" w:rsidRDefault="00374A17" w:rsidP="00374A17">
      <w:pPr>
        <w:spacing w:before="240" w:after="240" w:line="360" w:lineRule="auto"/>
        <w:ind w:left="360" w:right="0" w:firstLine="0"/>
        <w:rPr>
          <w:rFonts w:eastAsiaTheme="minorHAnsi"/>
          <w:b/>
          <w:bCs/>
          <w:color w:val="auto"/>
          <w:sz w:val="22"/>
          <w:lang w:val="en-IN" w:bidi="ar-SA"/>
        </w:rPr>
      </w:pPr>
      <w:r w:rsidRPr="00374A17">
        <w:rPr>
          <w:rFonts w:eastAsiaTheme="minorHAnsi"/>
          <w:b/>
          <w:bCs/>
          <w:color w:val="auto"/>
          <w:sz w:val="22"/>
          <w:lang w:val="en-IN" w:bidi="ar-SA"/>
        </w:rPr>
        <w:t>WEBSITES</w:t>
      </w:r>
    </w:p>
    <w:p w:rsidR="00374A17" w:rsidRPr="00374A17" w:rsidRDefault="00374A17" w:rsidP="00374A17">
      <w:pPr>
        <w:numPr>
          <w:ilvl w:val="0"/>
          <w:numId w:val="34"/>
        </w:numPr>
        <w:spacing w:before="240" w:after="240" w:line="360" w:lineRule="auto"/>
        <w:ind w:right="0"/>
        <w:rPr>
          <w:rFonts w:eastAsiaTheme="minorHAnsi"/>
          <w:i/>
          <w:iCs/>
          <w:color w:val="auto"/>
          <w:sz w:val="20"/>
          <w:szCs w:val="20"/>
          <w:lang w:val="en-IN" w:bidi="ar-SA"/>
        </w:rPr>
      </w:pPr>
      <w:r w:rsidRPr="00374A17">
        <w:rPr>
          <w:color w:val="auto"/>
          <w:sz w:val="20"/>
          <w:szCs w:val="20"/>
          <w:bdr w:val="none" w:sz="0" w:space="0" w:color="auto" w:frame="1"/>
          <w:lang w:val="en-IN" w:eastAsia="en-IN" w:bidi="hi-IN"/>
        </w:rPr>
        <w:t> </w:t>
      </w:r>
      <w:proofErr w:type="spellStart"/>
      <w:r w:rsidRPr="00374A17">
        <w:rPr>
          <w:color w:val="auto"/>
          <w:sz w:val="20"/>
          <w:szCs w:val="20"/>
          <w:bdr w:val="none" w:sz="0" w:space="0" w:color="auto" w:frame="1"/>
          <w:lang w:val="en-IN" w:eastAsia="en-IN" w:bidi="hi-IN"/>
        </w:rPr>
        <w:t>Krutika</w:t>
      </w:r>
      <w:proofErr w:type="spellEnd"/>
      <w:r w:rsidRPr="00374A17">
        <w:rPr>
          <w:color w:val="auto"/>
          <w:sz w:val="20"/>
          <w:szCs w:val="20"/>
          <w:bdr w:val="none" w:sz="0" w:space="0" w:color="auto" w:frame="1"/>
          <w:lang w:val="en-IN" w:eastAsia="en-IN" w:bidi="hi-IN"/>
        </w:rPr>
        <w:t xml:space="preserve"> </w:t>
      </w:r>
      <w:proofErr w:type="spellStart"/>
      <w:r w:rsidRPr="00374A17">
        <w:rPr>
          <w:color w:val="auto"/>
          <w:sz w:val="20"/>
          <w:szCs w:val="20"/>
          <w:bdr w:val="none" w:sz="0" w:space="0" w:color="auto" w:frame="1"/>
          <w:lang w:val="en-IN" w:eastAsia="en-IN" w:bidi="hi-IN"/>
        </w:rPr>
        <w:t>Dudharejiya</w:t>
      </w:r>
      <w:proofErr w:type="spellEnd"/>
      <w:r w:rsidRPr="00374A17">
        <w:rPr>
          <w:rFonts w:eastAsiaTheme="minorHAnsi"/>
          <w:color w:val="auto"/>
          <w:sz w:val="20"/>
          <w:szCs w:val="20"/>
          <w:lang w:val="en-IN" w:bidi="ar-SA"/>
        </w:rPr>
        <w:t xml:space="preserve">, </w:t>
      </w:r>
      <w:r w:rsidRPr="00374A17">
        <w:rPr>
          <w:color w:val="auto"/>
          <w:sz w:val="20"/>
          <w:szCs w:val="20"/>
          <w:bdr w:val="none" w:sz="0" w:space="0" w:color="auto" w:frame="1"/>
          <w:shd w:val="clear" w:color="auto" w:fill="FFFFFF"/>
          <w:lang w:val="en-IN" w:eastAsia="en-IN" w:bidi="hi-IN"/>
        </w:rPr>
        <w:t>Critical Analysis of National Education Policy 2020</w:t>
      </w:r>
      <w:r w:rsidRPr="00374A17">
        <w:rPr>
          <w:color w:val="auto"/>
          <w:sz w:val="20"/>
          <w:szCs w:val="20"/>
          <w:lang w:val="en-IN" w:eastAsia="en-IN" w:bidi="hi-IN"/>
        </w:rPr>
        <w:t xml:space="preserve"> (August 8, 2020),</w:t>
      </w:r>
      <w:hyperlink r:id="rId15" w:history="1">
        <w:r w:rsidRPr="00374A17">
          <w:rPr>
            <w:color w:val="0000FF"/>
            <w:sz w:val="20"/>
            <w:szCs w:val="20"/>
            <w:u w:val="single"/>
            <w:lang w:val="en-IN" w:eastAsia="en-IN" w:bidi="hi-IN"/>
          </w:rPr>
          <w:t>https://probono-india.in/blog-detail.php?id=148</w:t>
        </w:r>
      </w:hyperlink>
    </w:p>
    <w:p w:rsidR="00374A17" w:rsidRPr="00374A17" w:rsidRDefault="00374A17" w:rsidP="00374A17">
      <w:pPr>
        <w:numPr>
          <w:ilvl w:val="0"/>
          <w:numId w:val="34"/>
        </w:numPr>
        <w:spacing w:before="240" w:after="240" w:line="360" w:lineRule="auto"/>
        <w:ind w:right="0"/>
        <w:rPr>
          <w:rFonts w:eastAsiaTheme="minorHAnsi"/>
          <w:i/>
          <w:iCs/>
          <w:color w:val="auto"/>
          <w:sz w:val="20"/>
          <w:szCs w:val="20"/>
          <w:lang w:val="en-IN" w:bidi="ar-SA"/>
        </w:rPr>
      </w:pPr>
      <w:r w:rsidRPr="00374A17">
        <w:rPr>
          <w:rFonts w:eastAsiaTheme="minorHAnsi"/>
          <w:color w:val="auto"/>
          <w:sz w:val="20"/>
          <w:szCs w:val="20"/>
          <w:lang w:val="en-IN" w:eastAsia="en-IN" w:bidi="hi-IN"/>
        </w:rPr>
        <w:lastRenderedPageBreak/>
        <w:t xml:space="preserve"> Antara Sengupta, NEP 2020: Vocational education needs structural changes in the labour</w:t>
      </w:r>
      <w:r w:rsidRPr="00374A17">
        <w:rPr>
          <w:rFonts w:eastAsiaTheme="minorHAnsi"/>
          <w:color w:val="auto"/>
          <w:sz w:val="20"/>
          <w:szCs w:val="20"/>
          <w:lang w:val="en-IN" w:eastAsia="en-IN" w:bidi="hi-IN"/>
        </w:rPr>
        <w:br/>
        <w:t>market, OBSERVER RESEARCH FOUNDATION (Aug 8, 2020),</w:t>
      </w:r>
      <w:hyperlink r:id="rId16" w:history="1">
        <w:r w:rsidRPr="00374A17">
          <w:rPr>
            <w:rFonts w:eastAsiaTheme="minorHAnsi"/>
            <w:color w:val="0000FF"/>
            <w:sz w:val="20"/>
            <w:szCs w:val="20"/>
            <w:u w:val="single"/>
            <w:lang w:val="en-IN" w:eastAsia="en-IN" w:bidi="hi-IN"/>
          </w:rPr>
          <w:t>https://www.orfonline.org/expert-speak/nep-2020-vocational-education-needs-structuralchanges-labour-market/</w:t>
        </w:r>
      </w:hyperlink>
    </w:p>
    <w:p w:rsidR="00374A17" w:rsidRPr="00374A17" w:rsidRDefault="00374A17" w:rsidP="00374A17">
      <w:pPr>
        <w:numPr>
          <w:ilvl w:val="0"/>
          <w:numId w:val="34"/>
        </w:numPr>
        <w:spacing w:before="240" w:after="240" w:line="360" w:lineRule="auto"/>
        <w:ind w:right="0"/>
        <w:rPr>
          <w:rFonts w:eastAsiaTheme="minorHAnsi"/>
          <w:i/>
          <w:iCs/>
          <w:color w:val="auto"/>
          <w:sz w:val="20"/>
          <w:szCs w:val="20"/>
          <w:lang w:val="en-IN" w:bidi="ar-SA"/>
        </w:rPr>
      </w:pPr>
      <w:r w:rsidRPr="00374A17">
        <w:rPr>
          <w:rFonts w:eastAsiaTheme="minorHAnsi"/>
          <w:color w:val="auto"/>
          <w:sz w:val="20"/>
          <w:szCs w:val="20"/>
          <w:lang w:val="en-IN" w:eastAsia="en-IN" w:bidi="hi-IN"/>
        </w:rPr>
        <w:t>Khushi Agrawal, Why we must be critical of NEP,2020, (August 6, 2020),</w:t>
      </w:r>
      <w:r w:rsidRPr="00374A17">
        <w:rPr>
          <w:color w:val="auto"/>
          <w:sz w:val="20"/>
          <w:szCs w:val="20"/>
          <w:lang w:val="en-IN" w:eastAsia="en-IN" w:bidi="hi-IN"/>
        </w:rPr>
        <w:t xml:space="preserve"> </w:t>
      </w:r>
      <w:hyperlink r:id="rId17" w:history="1">
        <w:r w:rsidRPr="00374A17">
          <w:rPr>
            <w:color w:val="0000FF"/>
            <w:sz w:val="20"/>
            <w:szCs w:val="20"/>
            <w:u w:val="single"/>
            <w:lang w:val="en-IN" w:eastAsia="en-IN" w:bidi="hi-IN"/>
          </w:rPr>
          <w:t>https://feminisminindia.com/2020/08/06/new-education-policy-nep-2020-critical-analysis/</w:t>
        </w:r>
      </w:hyperlink>
    </w:p>
    <w:p w:rsidR="00374A17" w:rsidRPr="00374A17" w:rsidRDefault="00374A17" w:rsidP="00374A17">
      <w:pPr>
        <w:numPr>
          <w:ilvl w:val="0"/>
          <w:numId w:val="34"/>
        </w:numPr>
        <w:spacing w:before="240" w:after="240" w:line="360" w:lineRule="auto"/>
        <w:ind w:right="0"/>
        <w:rPr>
          <w:color w:val="auto"/>
          <w:sz w:val="20"/>
          <w:szCs w:val="20"/>
          <w:lang w:val="en-IN" w:eastAsia="en-IN" w:bidi="hi-IN"/>
        </w:rPr>
      </w:pPr>
      <w:r w:rsidRPr="00374A17">
        <w:rPr>
          <w:color w:val="auto"/>
          <w:sz w:val="20"/>
          <w:szCs w:val="20"/>
          <w:lang w:val="en-IN" w:eastAsia="en-IN" w:bidi="hi-IN"/>
        </w:rPr>
        <w:t xml:space="preserve"> Anaya Sharma, India Education Diary (2020): “Chhattisgarh Chief </w:t>
      </w:r>
      <w:r w:rsidRPr="00374A17">
        <w:rPr>
          <w:rFonts w:ascii="Tahoma" w:hAnsi="Tahoma" w:cs="Tahoma"/>
          <w:color w:val="auto"/>
          <w:sz w:val="20"/>
          <w:szCs w:val="20"/>
          <w:lang w:val="en-IN" w:eastAsia="en-IN" w:bidi="hi-IN"/>
        </w:rPr>
        <w:t>﻿</w:t>
      </w:r>
      <w:r w:rsidRPr="00374A17">
        <w:rPr>
          <w:color w:val="auto"/>
          <w:sz w:val="20"/>
          <w:szCs w:val="20"/>
          <w:lang w:val="en-IN" w:eastAsia="en-IN" w:bidi="hi-IN"/>
        </w:rPr>
        <w:t xml:space="preserve"> Minister inaugurates ‘</w:t>
      </w:r>
      <w:proofErr w:type="spellStart"/>
      <w:r w:rsidRPr="00374A17">
        <w:rPr>
          <w:color w:val="auto"/>
          <w:sz w:val="20"/>
          <w:szCs w:val="20"/>
          <w:lang w:val="en-IN" w:eastAsia="en-IN" w:bidi="hi-IN"/>
        </w:rPr>
        <w:t>Chakmak</w:t>
      </w:r>
      <w:proofErr w:type="spellEnd"/>
      <w:r w:rsidRPr="00374A17">
        <w:rPr>
          <w:color w:val="auto"/>
          <w:sz w:val="20"/>
          <w:szCs w:val="20"/>
          <w:lang w:val="en-IN" w:eastAsia="en-IN" w:bidi="hi-IN"/>
        </w:rPr>
        <w:t xml:space="preserve"> </w:t>
      </w:r>
      <w:proofErr w:type="spellStart"/>
      <w:r w:rsidRPr="00374A17">
        <w:rPr>
          <w:color w:val="auto"/>
          <w:sz w:val="20"/>
          <w:szCs w:val="20"/>
          <w:lang w:val="en-IN" w:eastAsia="en-IN" w:bidi="hi-IN"/>
        </w:rPr>
        <w:t>Abhiyan</w:t>
      </w:r>
      <w:proofErr w:type="spellEnd"/>
      <w:r w:rsidRPr="00374A17">
        <w:rPr>
          <w:color w:val="auto"/>
          <w:sz w:val="20"/>
          <w:szCs w:val="20"/>
          <w:lang w:val="en-IN" w:eastAsia="en-IN" w:bidi="hi-IN"/>
        </w:rPr>
        <w:t>’ and ‘</w:t>
      </w:r>
      <w:proofErr w:type="spellStart"/>
      <w:r w:rsidRPr="00374A17">
        <w:rPr>
          <w:color w:val="auto"/>
          <w:sz w:val="20"/>
          <w:szCs w:val="20"/>
          <w:lang w:val="en-IN" w:eastAsia="en-IN" w:bidi="hi-IN"/>
        </w:rPr>
        <w:t>Sajag</w:t>
      </w:r>
      <w:proofErr w:type="spellEnd"/>
      <w:r w:rsidRPr="00374A17">
        <w:rPr>
          <w:color w:val="auto"/>
          <w:sz w:val="20"/>
          <w:szCs w:val="20"/>
          <w:lang w:val="en-IN" w:eastAsia="en-IN" w:bidi="hi-IN"/>
        </w:rPr>
        <w:t xml:space="preserve"> </w:t>
      </w:r>
      <w:r w:rsidRPr="00374A17">
        <w:rPr>
          <w:rFonts w:ascii="Tahoma" w:hAnsi="Tahoma" w:cs="Tahoma"/>
          <w:color w:val="auto"/>
          <w:sz w:val="20"/>
          <w:szCs w:val="20"/>
          <w:lang w:val="en-IN" w:eastAsia="en-IN" w:bidi="hi-IN"/>
        </w:rPr>
        <w:t>﻿</w:t>
      </w:r>
      <w:r w:rsidRPr="00374A17">
        <w:rPr>
          <w:color w:val="auto"/>
          <w:sz w:val="20"/>
          <w:szCs w:val="20"/>
          <w:lang w:val="en-IN" w:eastAsia="en-IN" w:bidi="hi-IN"/>
        </w:rPr>
        <w:t xml:space="preserve"> </w:t>
      </w:r>
      <w:proofErr w:type="spellStart"/>
      <w:r w:rsidRPr="00374A17">
        <w:rPr>
          <w:color w:val="auto"/>
          <w:sz w:val="20"/>
          <w:szCs w:val="20"/>
          <w:lang w:val="en-IN" w:eastAsia="en-IN" w:bidi="hi-IN"/>
        </w:rPr>
        <w:t>Abhiyan</w:t>
      </w:r>
      <w:proofErr w:type="spellEnd"/>
      <w:r w:rsidRPr="00374A17">
        <w:rPr>
          <w:color w:val="auto"/>
          <w:sz w:val="20"/>
          <w:szCs w:val="20"/>
          <w:lang w:val="en-IN" w:eastAsia="en-IN" w:bidi="hi-IN"/>
        </w:rPr>
        <w:t xml:space="preserve">’ online for all-round development of </w:t>
      </w:r>
      <w:r w:rsidRPr="00374A17">
        <w:rPr>
          <w:rFonts w:ascii="Tahoma" w:hAnsi="Tahoma" w:cs="Tahoma"/>
          <w:color w:val="auto"/>
          <w:sz w:val="20"/>
          <w:szCs w:val="20"/>
          <w:lang w:val="en-IN" w:eastAsia="en-IN" w:bidi="hi-IN"/>
        </w:rPr>
        <w:t>﻿</w:t>
      </w:r>
      <w:r w:rsidRPr="00374A17">
        <w:rPr>
          <w:color w:val="auto"/>
          <w:sz w:val="20"/>
          <w:szCs w:val="20"/>
          <w:lang w:val="en-IN" w:eastAsia="en-IN" w:bidi="hi-IN"/>
        </w:rPr>
        <w:t xml:space="preserve"> </w:t>
      </w:r>
      <w:proofErr w:type="spellStart"/>
      <w:r w:rsidRPr="00374A17">
        <w:rPr>
          <w:color w:val="auto"/>
          <w:sz w:val="20"/>
          <w:szCs w:val="20"/>
          <w:lang w:val="en-IN" w:eastAsia="en-IN" w:bidi="hi-IN"/>
        </w:rPr>
        <w:t>aanganbadi</w:t>
      </w:r>
      <w:proofErr w:type="spellEnd"/>
      <w:r w:rsidRPr="00374A17">
        <w:rPr>
          <w:color w:val="auto"/>
          <w:sz w:val="20"/>
          <w:szCs w:val="20"/>
          <w:lang w:val="en-IN" w:eastAsia="en-IN" w:bidi="hi-IN"/>
        </w:rPr>
        <w:t xml:space="preserve"> students”; </w:t>
      </w:r>
      <w:hyperlink r:id="rId18" w:history="1">
        <w:r w:rsidRPr="00374A17">
          <w:rPr>
            <w:color w:val="0000FF"/>
            <w:sz w:val="20"/>
            <w:szCs w:val="20"/>
            <w:u w:val="single"/>
            <w:lang w:val="en-IN" w:eastAsia="en-IN" w:bidi="hi-IN"/>
          </w:rPr>
          <w:t>https://indiaeducationdiary.in/chhattisgarh-chief-minister-inaugurates-chakmak-abhiyan-and-sajag-</w:t>
        </w:r>
        <w:r w:rsidRPr="00374A17">
          <w:rPr>
            <w:rFonts w:ascii="Tahoma" w:hAnsi="Tahoma" w:cs="Tahoma"/>
            <w:color w:val="0000FF"/>
            <w:sz w:val="20"/>
            <w:szCs w:val="20"/>
            <w:u w:val="single"/>
            <w:lang w:val="en-IN" w:eastAsia="en-IN" w:bidi="hi-IN"/>
          </w:rPr>
          <w:t>﻿</w:t>
        </w:r>
        <w:r w:rsidRPr="00374A17">
          <w:rPr>
            <w:color w:val="0000FF"/>
            <w:sz w:val="20"/>
            <w:szCs w:val="20"/>
            <w:u w:val="single"/>
            <w:lang w:val="en-IN" w:eastAsia="en-IN" w:bidi="hi-IN"/>
          </w:rPr>
          <w:t>abhiyan-online-for-all-round-development of-</w:t>
        </w:r>
        <w:r w:rsidRPr="00374A17">
          <w:rPr>
            <w:rFonts w:ascii="Tahoma" w:hAnsi="Tahoma" w:cs="Tahoma"/>
            <w:color w:val="0000FF"/>
            <w:sz w:val="20"/>
            <w:szCs w:val="20"/>
            <w:u w:val="single"/>
            <w:lang w:val="en-IN" w:eastAsia="en-IN" w:bidi="hi-IN"/>
          </w:rPr>
          <w:t>﻿</w:t>
        </w:r>
        <w:r w:rsidRPr="00374A17">
          <w:rPr>
            <w:color w:val="0000FF"/>
            <w:sz w:val="20"/>
            <w:szCs w:val="20"/>
            <w:u w:val="single"/>
            <w:lang w:val="en-IN" w:eastAsia="en-IN" w:bidi="hi-IN"/>
          </w:rPr>
          <w:t xml:space="preserve"> </w:t>
        </w:r>
        <w:proofErr w:type="spellStart"/>
        <w:r w:rsidRPr="00374A17">
          <w:rPr>
            <w:color w:val="0000FF"/>
            <w:sz w:val="20"/>
            <w:szCs w:val="20"/>
            <w:u w:val="single"/>
            <w:lang w:val="en-IN" w:eastAsia="en-IN" w:bidi="hi-IN"/>
          </w:rPr>
          <w:t>aanganbadi</w:t>
        </w:r>
        <w:proofErr w:type="spellEnd"/>
        <w:r w:rsidRPr="00374A17">
          <w:rPr>
            <w:color w:val="0000FF"/>
            <w:sz w:val="20"/>
            <w:szCs w:val="20"/>
            <w:u w:val="single"/>
            <w:lang w:val="en-IN" w:eastAsia="en-IN" w:bidi="hi-IN"/>
          </w:rPr>
          <w:t>-students/</w:t>
        </w:r>
      </w:hyperlink>
    </w:p>
    <w:p w:rsidR="00374A17" w:rsidRPr="00374A17" w:rsidRDefault="00374A17" w:rsidP="00374A17">
      <w:pPr>
        <w:numPr>
          <w:ilvl w:val="0"/>
          <w:numId w:val="34"/>
        </w:numPr>
        <w:spacing w:before="240" w:after="240" w:line="360" w:lineRule="auto"/>
        <w:ind w:right="0"/>
        <w:rPr>
          <w:color w:val="auto"/>
          <w:sz w:val="20"/>
          <w:szCs w:val="20"/>
          <w:lang w:val="en-IN" w:eastAsia="en-IN" w:bidi="hi-IN"/>
        </w:rPr>
      </w:pPr>
      <w:proofErr w:type="spellStart"/>
      <w:r w:rsidRPr="00374A17">
        <w:rPr>
          <w:rFonts w:eastAsiaTheme="minorHAnsi"/>
          <w:sz w:val="20"/>
          <w:szCs w:val="20"/>
          <w:lang w:val="en-IN" w:bidi="ar-SA"/>
        </w:rPr>
        <w:t>Anjela</w:t>
      </w:r>
      <w:proofErr w:type="spellEnd"/>
      <w:r w:rsidRPr="00374A17">
        <w:rPr>
          <w:rFonts w:eastAsiaTheme="minorHAnsi"/>
          <w:sz w:val="20"/>
          <w:szCs w:val="20"/>
          <w:lang w:val="en-IN" w:bidi="ar-SA"/>
        </w:rPr>
        <w:t xml:space="preserve"> </w:t>
      </w:r>
      <w:proofErr w:type="spellStart"/>
      <w:r w:rsidRPr="00374A17">
        <w:rPr>
          <w:rFonts w:eastAsiaTheme="minorHAnsi"/>
          <w:sz w:val="20"/>
          <w:szCs w:val="20"/>
          <w:lang w:val="en-IN" w:bidi="ar-SA"/>
        </w:rPr>
        <w:t>Taneja</w:t>
      </w:r>
      <w:proofErr w:type="spellEnd"/>
      <w:r w:rsidRPr="00374A17">
        <w:rPr>
          <w:rFonts w:eastAsiaTheme="minorHAnsi"/>
          <w:sz w:val="20"/>
          <w:szCs w:val="20"/>
          <w:lang w:val="en-IN" w:bidi="ar-SA"/>
        </w:rPr>
        <w:t xml:space="preserve">, </w:t>
      </w:r>
      <w:r w:rsidRPr="00374A17">
        <w:rPr>
          <w:rFonts w:eastAsiaTheme="minorHAnsi"/>
          <w:i/>
          <w:iCs/>
          <w:sz w:val="20"/>
          <w:szCs w:val="20"/>
          <w:lang w:val="en-IN" w:bidi="ar-SA"/>
        </w:rPr>
        <w:t xml:space="preserve">The high dropout rate of girls in India, </w:t>
      </w:r>
      <w:r w:rsidRPr="00374A17">
        <w:rPr>
          <w:rFonts w:eastAsiaTheme="minorHAnsi"/>
          <w:sz w:val="20"/>
          <w:szCs w:val="20"/>
          <w:lang w:val="en-IN" w:bidi="ar-SA"/>
        </w:rPr>
        <w:t>MINT (Jan 31, 2018)</w:t>
      </w:r>
      <w:proofErr w:type="gramStart"/>
      <w:r w:rsidRPr="00374A17">
        <w:rPr>
          <w:rFonts w:eastAsiaTheme="minorHAnsi"/>
          <w:sz w:val="20"/>
          <w:szCs w:val="20"/>
          <w:lang w:val="en-IN" w:bidi="ar-SA"/>
        </w:rPr>
        <w:t>,</w:t>
      </w:r>
      <w:proofErr w:type="gramEnd"/>
      <w:r w:rsidRPr="00374A17">
        <w:rPr>
          <w:rFonts w:eastAsiaTheme="minorHAnsi"/>
          <w:sz w:val="20"/>
          <w:szCs w:val="20"/>
          <w:lang w:val="en-IN" w:bidi="ar-SA"/>
        </w:rPr>
        <w:br/>
      </w:r>
      <w:hyperlink r:id="rId19" w:history="1">
        <w:r w:rsidRPr="00374A17">
          <w:rPr>
            <w:rFonts w:eastAsiaTheme="minorHAnsi"/>
            <w:color w:val="0000FF"/>
            <w:sz w:val="20"/>
            <w:szCs w:val="20"/>
            <w:u w:val="single"/>
            <w:lang w:val="en-IN" w:bidi="ar-SA"/>
          </w:rPr>
          <w:t>https://www.livemint.com/Opinion/iXWvKng7uU4L8vo5XbDn9I/The-high-dropout-rate-of-girlsin-India.html</w:t>
        </w:r>
      </w:hyperlink>
      <w:r w:rsidRPr="00374A17">
        <w:rPr>
          <w:rFonts w:eastAsiaTheme="minorHAnsi"/>
          <w:sz w:val="20"/>
          <w:szCs w:val="20"/>
          <w:lang w:val="en-IN" w:bidi="ar-SA"/>
        </w:rPr>
        <w:t>.</w:t>
      </w:r>
    </w:p>
    <w:p w:rsidR="00374A17" w:rsidRPr="00374A17" w:rsidRDefault="00374A17" w:rsidP="00374A17">
      <w:pPr>
        <w:numPr>
          <w:ilvl w:val="0"/>
          <w:numId w:val="34"/>
        </w:numPr>
        <w:spacing w:before="240" w:after="240" w:line="360" w:lineRule="auto"/>
        <w:ind w:right="0"/>
        <w:rPr>
          <w:color w:val="auto"/>
          <w:sz w:val="20"/>
          <w:szCs w:val="20"/>
          <w:lang w:val="en-IN" w:eastAsia="en-IN" w:bidi="hi-IN"/>
        </w:rPr>
      </w:pPr>
      <w:r w:rsidRPr="00374A17">
        <w:rPr>
          <w:rFonts w:eastAsiaTheme="minorHAnsi"/>
          <w:b/>
          <w:bCs/>
          <w:sz w:val="20"/>
          <w:szCs w:val="20"/>
          <w:lang w:val="en-IN" w:bidi="ar-SA"/>
        </w:rPr>
        <w:t xml:space="preserve"> </w:t>
      </w:r>
      <w:r w:rsidRPr="00374A17">
        <w:rPr>
          <w:rFonts w:eastAsiaTheme="minorHAnsi"/>
          <w:sz w:val="20"/>
          <w:szCs w:val="20"/>
          <w:lang w:val="en-IN" w:bidi="ar-SA"/>
        </w:rPr>
        <w:t xml:space="preserve">Devender Singh, India’s Demographic Dividend will play out a longer span, MINT (Jan 11, 2019), </w:t>
      </w:r>
      <w:hyperlink r:id="rId20" w:history="1">
        <w:r w:rsidRPr="00374A17">
          <w:rPr>
            <w:rFonts w:eastAsiaTheme="minorHAnsi"/>
            <w:color w:val="0000FF"/>
            <w:sz w:val="20"/>
            <w:szCs w:val="20"/>
            <w:u w:val="single"/>
            <w:lang w:val="en-IN" w:bidi="ar-SA"/>
          </w:rPr>
          <w:t>https://www.livemint.com/Opinion/zgCdZ3GrDwtDpQWD95HenO/Opinion- Indiasdemographic-dividend-will-play-out-over-a.html</w:t>
        </w:r>
      </w:hyperlink>
    </w:p>
    <w:p w:rsidR="00374A17" w:rsidRPr="00374A17" w:rsidRDefault="00374A17" w:rsidP="00374A17">
      <w:pPr>
        <w:spacing w:before="240" w:after="240" w:line="360" w:lineRule="auto"/>
        <w:ind w:left="360" w:right="0" w:firstLine="0"/>
        <w:rPr>
          <w:color w:val="auto"/>
          <w:sz w:val="20"/>
          <w:szCs w:val="20"/>
          <w:lang w:val="en-IN" w:eastAsia="en-IN" w:bidi="hi-IN"/>
        </w:rPr>
      </w:pPr>
    </w:p>
    <w:p w:rsidR="00374A17" w:rsidRPr="00374A17" w:rsidRDefault="00374A17" w:rsidP="00374A17">
      <w:pPr>
        <w:spacing w:before="240" w:after="240" w:line="240" w:lineRule="auto"/>
        <w:ind w:left="360" w:right="0" w:firstLine="0"/>
        <w:rPr>
          <w:rFonts w:eastAsiaTheme="minorHAnsi"/>
          <w:b/>
          <w:bCs/>
          <w:i/>
          <w:iCs/>
          <w:sz w:val="20"/>
          <w:szCs w:val="20"/>
          <w:lang w:val="en-IN" w:bidi="ar-SA"/>
        </w:rPr>
      </w:pPr>
    </w:p>
    <w:p w:rsidR="00374A17" w:rsidRPr="00374A17" w:rsidRDefault="00374A17" w:rsidP="00374A17">
      <w:pPr>
        <w:spacing w:after="0" w:line="240" w:lineRule="auto"/>
        <w:ind w:left="0" w:right="300" w:firstLine="0"/>
        <w:textAlignment w:val="baseline"/>
        <w:rPr>
          <w:color w:val="1D1D1D"/>
          <w:sz w:val="20"/>
          <w:szCs w:val="20"/>
          <w:lang w:val="en-IN" w:eastAsia="en-IN" w:bidi="hi-IN"/>
        </w:rPr>
      </w:pPr>
    </w:p>
    <w:p w:rsidR="00374A17" w:rsidRPr="00374A17" w:rsidRDefault="00374A17" w:rsidP="00374A17">
      <w:pPr>
        <w:spacing w:before="240" w:after="240" w:line="240" w:lineRule="auto"/>
        <w:ind w:left="360" w:right="0" w:firstLine="0"/>
        <w:rPr>
          <w:color w:val="auto"/>
          <w:sz w:val="20"/>
          <w:szCs w:val="20"/>
          <w:lang w:val="en-IN" w:eastAsia="en-IN" w:bidi="hi-IN"/>
        </w:rPr>
      </w:pPr>
    </w:p>
    <w:p w:rsidR="00374A17" w:rsidRPr="00374A17" w:rsidRDefault="00374A17" w:rsidP="00374A17">
      <w:pPr>
        <w:spacing w:before="240" w:after="240" w:line="240" w:lineRule="auto"/>
        <w:ind w:left="360" w:right="0" w:firstLine="0"/>
        <w:rPr>
          <w:color w:val="auto"/>
          <w:sz w:val="20"/>
          <w:szCs w:val="20"/>
          <w:lang w:val="en-IN" w:eastAsia="en-IN" w:bidi="hi-IN"/>
        </w:rPr>
      </w:pPr>
    </w:p>
    <w:p w:rsidR="00374A17" w:rsidRPr="00374A17" w:rsidRDefault="00374A17" w:rsidP="00374A17">
      <w:pPr>
        <w:shd w:val="clear" w:color="auto" w:fill="FFFFFF"/>
        <w:spacing w:after="0" w:line="240" w:lineRule="auto"/>
        <w:ind w:left="0" w:right="0" w:firstLine="0"/>
        <w:rPr>
          <w:rFonts w:eastAsiaTheme="minorHAnsi"/>
          <w:color w:val="231F20"/>
          <w:sz w:val="20"/>
          <w:szCs w:val="20"/>
          <w:lang w:val="en-IN" w:bidi="ar-SA"/>
        </w:rPr>
      </w:pPr>
    </w:p>
    <w:p w:rsidR="00374A17" w:rsidRPr="00374A17" w:rsidRDefault="00374A17" w:rsidP="00374A17">
      <w:pPr>
        <w:spacing w:line="240" w:lineRule="auto"/>
        <w:ind w:left="0" w:right="0" w:firstLine="0"/>
        <w:rPr>
          <w:rFonts w:eastAsiaTheme="minorHAnsi"/>
          <w:color w:val="auto"/>
          <w:sz w:val="20"/>
          <w:szCs w:val="20"/>
          <w:lang w:val="en-IN" w:bidi="ar-SA"/>
        </w:rPr>
      </w:pPr>
    </w:p>
    <w:p w:rsidR="00374A17" w:rsidRPr="00374A17" w:rsidRDefault="00374A17" w:rsidP="00374A17">
      <w:pPr>
        <w:spacing w:line="240" w:lineRule="auto"/>
        <w:ind w:left="0" w:right="0" w:firstLine="0"/>
        <w:rPr>
          <w:rFonts w:eastAsiaTheme="minorHAnsi"/>
          <w:color w:val="auto"/>
          <w:sz w:val="20"/>
          <w:szCs w:val="20"/>
          <w:lang w:val="en-IN" w:bidi="ar-SA"/>
        </w:rPr>
      </w:pPr>
    </w:p>
    <w:p w:rsidR="00374A17" w:rsidRPr="00374A17" w:rsidRDefault="00374A17" w:rsidP="00374A17">
      <w:pPr>
        <w:spacing w:line="240" w:lineRule="auto"/>
        <w:ind w:left="0" w:right="0" w:firstLine="0"/>
        <w:rPr>
          <w:rFonts w:eastAsiaTheme="minorHAnsi"/>
          <w:color w:val="auto"/>
          <w:sz w:val="20"/>
          <w:szCs w:val="20"/>
          <w:lang w:val="en-IN" w:bidi="ar-SA"/>
        </w:rPr>
      </w:pPr>
    </w:p>
    <w:p w:rsidR="006C5948" w:rsidRPr="005778C0" w:rsidRDefault="006C5948" w:rsidP="006C5948">
      <w:pPr>
        <w:ind w:left="0" w:firstLine="0"/>
        <w:divId w:val="317852971"/>
        <w:rPr>
          <w:i/>
          <w:iCs/>
          <w:color w:val="auto"/>
          <w:szCs w:val="24"/>
          <w:lang w:val="en-IN" w:eastAsia="en-GB" w:bidi="hi-IN"/>
        </w:rPr>
      </w:pPr>
    </w:p>
    <w:sectPr w:rsidR="006C5948" w:rsidRPr="005778C0" w:rsidSect="007428FB">
      <w:headerReference w:type="even" r:id="rId21"/>
      <w:headerReference w:type="default" r:id="rId22"/>
      <w:footerReference w:type="even" r:id="rId23"/>
      <w:footerReference w:type="default" r:id="rId24"/>
      <w:headerReference w:type="first" r:id="rId25"/>
      <w:footerReference w:type="first" r:id="rId26"/>
      <w:pgSz w:w="11905" w:h="16840"/>
      <w:pgMar w:top="1452" w:right="1434" w:bottom="1437" w:left="1441" w:header="682" w:footer="7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1A2" w:rsidRDefault="009C51A2">
      <w:pPr>
        <w:spacing w:after="0" w:line="240" w:lineRule="auto"/>
      </w:pPr>
      <w:r>
        <w:separator/>
      </w:r>
    </w:p>
  </w:endnote>
  <w:endnote w:type="continuationSeparator" w:id="0">
    <w:p w:rsidR="009C51A2" w:rsidRDefault="009C5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6">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8A31BE">
    <w:pPr>
      <w:tabs>
        <w:tab w:val="right" w:pos="9030"/>
      </w:tabs>
      <w:spacing w:after="0" w:line="259" w:lineRule="auto"/>
      <w:ind w:left="0" w:right="-1" w:firstLine="0"/>
      <w:jc w:val="left"/>
    </w:pPr>
    <w:r w:rsidRPr="008A31BE">
      <w:rPr>
        <w:rFonts w:ascii="Calibri" w:eastAsia="Calibri" w:hAnsi="Calibri" w:cs="Calibri"/>
        <w:noProof/>
        <w:sz w:val="22"/>
      </w:rPr>
      <w:pict>
        <v:group id="Group 15941" o:spid="_x0000_s4106" style="position:absolute;margin-left:70.5pt;margin-top:773.2pt;width:454.45pt;height:4.5pt;z-index:251666432;mso-position-horizontal-relative:page;mso-position-vertical-relative:page" coordsize="5771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">
          <v:shape id="Shape 16200" o:spid="_x0000_s4108" style="position:absolute;width:57715;height:381;visibility:visible;mso-wrap-style:square;v-text-anchor:top" coordsize="577151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" path="m,l5771516,r,38100l,38100,,e" fillcolor="#622423" stroked="f" strokeweight="0">
            <v:stroke opacity="0" miterlimit="10" joinstyle="miter"/>
            <v:path arrowok="t" o:connecttype="custom" o:connectlocs="0,0;57715,0;57715,381;0,381;0,0" o:connectangles="0,0,0,0,0"/>
          </v:shape>
          <v:shape id="Shape 16201" o:spid="_x0000_s4107" style="position:absolute;top:476;width:57715;height:95;visibility:visible;mso-wrap-style:square;v-text-anchor:top" coordsize="57715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" path="m,l5771516,r,9525l,9525,,e" fillcolor="#622423" stroked="f" strokeweight="0">
            <v:stroke opacity="0" miterlimit="10" joinstyle="miter"/>
            <v:path arrowok="t" o:connecttype="custom" o:connectlocs="0,0;57715,0;57715,95;0,95;0,0" o:connectangles="0,0,0,0,0"/>
          </v:shape>
          <w10:wrap type="square" anchorx="page" anchory="page"/>
        </v:group>
      </w:pict>
    </w:r>
    <w:r w:rsidR="00B77397">
      <w:rPr>
        <w:rFonts w:ascii="Cambria" w:eastAsia="Cambria" w:hAnsi="Cambria" w:cs="Cambria"/>
      </w:rPr>
      <w:t>“</w:t>
    </w:r>
    <w:proofErr w:type="spellStart"/>
    <w:r w:rsidR="00B77397">
      <w:rPr>
        <w:rFonts w:ascii="Cambria" w:eastAsia="Cambria" w:hAnsi="Cambria" w:cs="Cambria"/>
      </w:rPr>
      <w:t>UdgamVigyati</w:t>
    </w:r>
    <w:proofErr w:type="spellEnd"/>
    <w:r w:rsidR="00B77397">
      <w:rPr>
        <w:rFonts w:ascii="Cambria" w:eastAsia="Cambria" w:hAnsi="Cambria" w:cs="Cambria"/>
      </w:rPr>
      <w:t>” – The Origin of Knowledge</w:t>
    </w:r>
    <w:r w:rsidR="00B77397">
      <w:rPr>
        <w:rFonts w:ascii="Cambria" w:eastAsia="Cambria" w:hAnsi="Cambria" w:cs="Cambria"/>
        <w:sz w:val="22"/>
      </w:rPr>
      <w:t xml:space="preserve"> </w:t>
    </w:r>
    <w:r w:rsidR="00B77397">
      <w:rPr>
        <w:rFonts w:ascii="Cambria" w:eastAsia="Cambria" w:hAnsi="Cambria" w:cs="Cambria"/>
        <w:sz w:val="22"/>
      </w:rPr>
      <w:tab/>
      <w:t xml:space="preserve">Page </w:t>
    </w:r>
    <w:r w:rsidRPr="008A31BE">
      <w:fldChar w:fldCharType="begin"/>
    </w:r>
    <w:r w:rsidR="00B77397">
      <w:instrText xml:space="preserve"> PAGE   \* MERGEFORMAT </w:instrText>
    </w:r>
    <w:r w:rsidRPr="008A31BE">
      <w:fldChar w:fldCharType="separate"/>
    </w:r>
    <w:r w:rsidR="00B77397">
      <w:rPr>
        <w:rFonts w:ascii="Cambria" w:eastAsia="Cambria" w:hAnsi="Cambria" w:cs="Cambria"/>
        <w:sz w:val="22"/>
      </w:rPr>
      <w:t>10</w:t>
    </w:r>
    <w:r>
      <w:rPr>
        <w:rFonts w:ascii="Cambria" w:eastAsia="Cambria" w:hAnsi="Cambria" w:cs="Cambria"/>
        <w:sz w:val="22"/>
      </w:rPr>
      <w:fldChar w:fldCharType="end"/>
    </w:r>
    <w:r w:rsidR="00B77397">
      <w:rPr>
        <w:rFonts w:ascii="Cambria" w:eastAsia="Cambria" w:hAnsi="Cambria" w:cs="Cambria"/>
        <w:sz w:val="2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Pr="00AC48FD" w:rsidRDefault="008A31BE">
    <w:pPr>
      <w:tabs>
        <w:tab w:val="right" w:pos="9030"/>
      </w:tabs>
      <w:spacing w:after="0" w:line="259" w:lineRule="auto"/>
      <w:ind w:left="0" w:right="-1" w:firstLine="0"/>
      <w:jc w:val="left"/>
      <w:rPr>
        <w:szCs w:val="24"/>
      </w:rPr>
    </w:pPr>
    <w:r w:rsidRPr="008A31BE">
      <w:rPr>
        <w:rFonts w:eastAsia="Calibri"/>
        <w:noProof/>
        <w:szCs w:val="24"/>
      </w:rPr>
      <w:pict>
        <v:group id="Group 15902" o:spid="_x0000_s4103" style="position:absolute;margin-left:70.5pt;margin-top:773.2pt;width:454.45pt;height:4.5pt;z-index:251667456;mso-position-horizontal-relative:page;mso-position-vertical-relative:page" coordsize="5771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">
          <v:shape id="Shape 16196" o:spid="_x0000_s4105" style="position:absolute;width:57715;height:381;visibility:visible;mso-wrap-style:square;v-text-anchor:top" coordsize="577151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" path="m,l5771516,r,38100l,38100,,e" fillcolor="#622423" stroked="f" strokeweight="0">
            <v:stroke opacity="0" miterlimit="10" joinstyle="miter"/>
            <v:path arrowok="t" o:connecttype="custom" o:connectlocs="0,0;57715,0;57715,381;0,381;0,0" o:connectangles="0,0,0,0,0"/>
          </v:shape>
          <v:shape id="Shape 16197" o:spid="_x0000_s4104" style="position:absolute;top:476;width:57715;height:95;visibility:visible;mso-wrap-style:square;v-text-anchor:top" coordsize="57715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" path="m,l5771516,r,9525l,9525,,e" fillcolor="#622423" stroked="f" strokeweight="0">
            <v:stroke opacity="0" miterlimit="10" joinstyle="miter"/>
            <v:path arrowok="t" o:connecttype="custom" o:connectlocs="0,0;57715,0;57715,95;0,95;0,0" o:connectangles="0,0,0,0,0"/>
          </v:shape>
          <w10:wrap type="square" anchorx="page" anchory="page"/>
        </v:group>
      </w:pict>
    </w:r>
    <w:r w:rsidR="00B77397" w:rsidRPr="00AC48FD">
      <w:rPr>
        <w:rFonts w:eastAsia="Cambria"/>
        <w:szCs w:val="24"/>
      </w:rPr>
      <w:t xml:space="preserve"> </w:t>
    </w:r>
    <w:r w:rsidR="002D7E53" w:rsidRPr="0041468E">
      <w:rPr>
        <w:rFonts w:eastAsia="Cambria"/>
        <w:szCs w:val="24"/>
      </w:rPr>
      <w:t xml:space="preserve">Volume </w:t>
    </w:r>
    <w:r w:rsidR="00994F09">
      <w:rPr>
        <w:rFonts w:eastAsia="Cambria"/>
        <w:szCs w:val="24"/>
      </w:rPr>
      <w:t>24</w:t>
    </w:r>
    <w:r w:rsidR="002D7E53" w:rsidRPr="0041468E">
      <w:rPr>
        <w:rFonts w:eastAsia="Cambria"/>
        <w:szCs w:val="24"/>
      </w:rPr>
      <w:t>, (202</w:t>
    </w:r>
    <w:r w:rsidR="00401DD5">
      <w:rPr>
        <w:rFonts w:eastAsia="Cambria"/>
        <w:szCs w:val="24"/>
      </w:rPr>
      <w:t>1</w:t>
    </w:r>
    <w:r w:rsidR="002D7E53" w:rsidRPr="0041468E">
      <w:rPr>
        <w:rFonts w:eastAsia="Cambria"/>
        <w:szCs w:val="24"/>
      </w:rPr>
      <w:t xml:space="preserve">), </w:t>
    </w:r>
    <w:r w:rsidR="00401DD5">
      <w:rPr>
        <w:rFonts w:eastAsia="Cambria"/>
        <w:szCs w:val="24"/>
      </w:rPr>
      <w:t>June</w:t>
    </w:r>
    <w:r w:rsidR="00B77397" w:rsidRPr="00AC48FD">
      <w:rPr>
        <w:rFonts w:eastAsia="Cambria"/>
        <w:szCs w:val="24"/>
      </w:rPr>
      <w:tab/>
      <w:t xml:space="preserve">Page </w:t>
    </w:r>
    <w:r w:rsidRPr="008A31BE">
      <w:rPr>
        <w:szCs w:val="24"/>
      </w:rPr>
      <w:fldChar w:fldCharType="begin"/>
    </w:r>
    <w:r w:rsidR="00B77397" w:rsidRPr="00AC48FD">
      <w:rPr>
        <w:szCs w:val="24"/>
      </w:rPr>
      <w:instrText xml:space="preserve"> PAGE   \* MERGEFORMAT </w:instrText>
    </w:r>
    <w:r w:rsidRPr="008A31BE">
      <w:rPr>
        <w:szCs w:val="24"/>
      </w:rPr>
      <w:fldChar w:fldCharType="separate"/>
    </w:r>
    <w:r w:rsidR="004E54EC" w:rsidRPr="004E54EC">
      <w:rPr>
        <w:rFonts w:eastAsia="Cambria"/>
        <w:noProof/>
        <w:szCs w:val="24"/>
      </w:rPr>
      <w:t>1</w:t>
    </w:r>
    <w:r w:rsidRPr="00AC48FD">
      <w:rPr>
        <w:rFonts w:eastAsia="Cambria"/>
        <w:szCs w:val="24"/>
      </w:rPr>
      <w:fldChar w:fldCharType="end"/>
    </w:r>
    <w:r w:rsidR="00B77397" w:rsidRPr="00AC48FD">
      <w:rPr>
        <w:rFonts w:eastAsia="Cambria"/>
        <w:szCs w:val="24"/>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8A31BE">
    <w:pPr>
      <w:tabs>
        <w:tab w:val="right" w:pos="9030"/>
      </w:tabs>
      <w:spacing w:after="0" w:line="259" w:lineRule="auto"/>
      <w:ind w:left="0" w:right="-1" w:firstLine="0"/>
      <w:jc w:val="left"/>
    </w:pPr>
    <w:r w:rsidRPr="008A31BE">
      <w:rPr>
        <w:rFonts w:ascii="Calibri" w:eastAsia="Calibri" w:hAnsi="Calibri" w:cs="Calibri"/>
        <w:noProof/>
        <w:sz w:val="22"/>
      </w:rPr>
      <w:pict>
        <v:group id="Group 15863" o:spid="_x0000_s4097" style="position:absolute;margin-left:70.5pt;margin-top:773.2pt;width:454.45pt;height:4.5pt;z-index:251669504;mso-position-horizontal-relative:page;mso-position-vertical-relative:page" coordsize="5771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">
          <v:shape id="Shape 16192" o:spid="_x0000_s4099" style="position:absolute;width:57715;height:381;visibility:visible;mso-wrap-style:square;v-text-anchor:top" coordsize="577151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" path="m,l5771516,r,38100l,38100,,e" fillcolor="#622423" stroked="f" strokeweight="0">
            <v:stroke opacity="0" miterlimit="10" joinstyle="miter"/>
            <v:path arrowok="t" o:connecttype="custom" o:connectlocs="0,0;57715,0;57715,381;0,381;0,0" o:connectangles="0,0,0,0,0"/>
          </v:shape>
          <v:shape id="Shape 16193" o:spid="_x0000_s4098" style="position:absolute;top:476;width:57715;height:95;visibility:visible;mso-wrap-style:square;v-text-anchor:top" coordsize="5771516,9525" path="m,l5771516,r,9525l,9525,,e" fillcolor="#622423" stroked="f" strokeweight="0">
            <v:stroke opacity="0" miterlimit="10" joinstyle="miter"/>
            <v:path arrowok="t" o:connecttype="custom" o:connectlocs="0,0;57715,0;57715,95;0,95;0,0" o:connectangles="0,0,0,0,0"/>
          </v:shape>
          <w10:wrap type="square" anchorx="page" anchory="page"/>
        </v:group>
      </w:pict>
    </w:r>
    <w:r w:rsidR="00B77397">
      <w:rPr>
        <w:rFonts w:ascii="Cambria" w:eastAsia="Cambria" w:hAnsi="Cambria" w:cs="Cambria"/>
      </w:rPr>
      <w:t>“</w:t>
    </w:r>
    <w:proofErr w:type="spellStart"/>
    <w:r w:rsidR="00B77397">
      <w:rPr>
        <w:rFonts w:ascii="Cambria" w:eastAsia="Cambria" w:hAnsi="Cambria" w:cs="Cambria"/>
      </w:rPr>
      <w:t>UdgamVigyati</w:t>
    </w:r>
    <w:proofErr w:type="spellEnd"/>
    <w:r w:rsidR="00B77397">
      <w:rPr>
        <w:rFonts w:ascii="Cambria" w:eastAsia="Cambria" w:hAnsi="Cambria" w:cs="Cambria"/>
      </w:rPr>
      <w:t>” – The Origin of Knowledge</w:t>
    </w:r>
    <w:r w:rsidR="00B77397">
      <w:rPr>
        <w:rFonts w:ascii="Cambria" w:eastAsia="Cambria" w:hAnsi="Cambria" w:cs="Cambria"/>
        <w:sz w:val="22"/>
      </w:rPr>
      <w:t xml:space="preserve"> </w:t>
    </w:r>
    <w:r w:rsidR="00B77397">
      <w:rPr>
        <w:rFonts w:ascii="Cambria" w:eastAsia="Cambria" w:hAnsi="Cambria" w:cs="Cambria"/>
        <w:sz w:val="22"/>
      </w:rPr>
      <w:tab/>
      <w:t xml:space="preserve">Page </w:t>
    </w:r>
    <w:r w:rsidRPr="008A31BE">
      <w:fldChar w:fldCharType="begin"/>
    </w:r>
    <w:r w:rsidR="00B77397">
      <w:instrText xml:space="preserve"> PAGE   \* MERGEFORMAT </w:instrText>
    </w:r>
    <w:r w:rsidRPr="008A31BE">
      <w:fldChar w:fldCharType="separate"/>
    </w:r>
    <w:r w:rsidR="00B77397">
      <w:rPr>
        <w:rFonts w:ascii="Cambria" w:eastAsia="Cambria" w:hAnsi="Cambria" w:cs="Cambria"/>
        <w:sz w:val="22"/>
      </w:rPr>
      <w:t>10</w:t>
    </w:r>
    <w:r>
      <w:rPr>
        <w:rFonts w:ascii="Cambria" w:eastAsia="Cambria" w:hAnsi="Cambria" w:cs="Cambria"/>
        <w:sz w:val="22"/>
      </w:rPr>
      <w:fldChar w:fldCharType="end"/>
    </w:r>
    <w:r w:rsidR="00B77397">
      <w:rPr>
        <w:rFonts w:ascii="Cambria" w:eastAsia="Cambria" w:hAnsi="Cambria" w:cs="Cambria"/>
        <w:sz w:val="2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1A2" w:rsidRDefault="009C51A2">
      <w:pPr>
        <w:spacing w:after="0" w:line="259" w:lineRule="auto"/>
        <w:ind w:left="0" w:right="0" w:firstLine="0"/>
        <w:jc w:val="left"/>
      </w:pPr>
      <w:r>
        <w:separator/>
      </w:r>
    </w:p>
  </w:footnote>
  <w:footnote w:type="continuationSeparator" w:id="0">
    <w:p w:rsidR="009C51A2" w:rsidRDefault="009C51A2">
      <w:pPr>
        <w:spacing w:after="0" w:line="259" w:lineRule="auto"/>
        <w:ind w:left="0" w:right="0" w:firstLine="0"/>
        <w:jc w:val="left"/>
      </w:pPr>
      <w:r>
        <w:continuationSeparator/>
      </w:r>
    </w:p>
  </w:footnote>
  <w:footnote w:id="1">
    <w:p w:rsidR="00D52A93" w:rsidRDefault="00E40F13" w:rsidP="00343448">
      <w:pPr>
        <w:pStyle w:val="FootnoteText"/>
      </w:pPr>
      <w:r>
        <w:rPr>
          <w:rStyle w:val="FootnoteReference"/>
        </w:rPr>
        <w:footnoteRef/>
      </w:r>
      <w:r>
        <w:t xml:space="preserve"> Student of Indore Institute</w:t>
      </w:r>
      <w:r w:rsidR="00D52A93">
        <w:t xml:space="preserve"> Of Law</w:t>
      </w:r>
    </w:p>
  </w:footnote>
  <w:footnote w:id="2">
    <w:p w:rsidR="00D52A93" w:rsidRDefault="00D52A93" w:rsidP="00343448">
      <w:pPr>
        <w:pStyle w:val="FootnoteText"/>
      </w:pPr>
      <w:r>
        <w:rPr>
          <w:rStyle w:val="FootnoteReference"/>
        </w:rPr>
        <w:footnoteRef/>
      </w:r>
      <w:r>
        <w:t xml:space="preserve"> Student of Indore Institute Of Law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8A31BE">
    <w:pPr>
      <w:spacing w:after="0" w:line="259" w:lineRule="auto"/>
      <w:ind w:left="0" w:right="0" w:firstLine="0"/>
      <w:jc w:val="left"/>
    </w:pPr>
    <w:r w:rsidRPr="008A31BE">
      <w:rPr>
        <w:rFonts w:ascii="Calibri" w:eastAsia="Calibri" w:hAnsi="Calibri" w:cs="Calibri"/>
        <w:noProof/>
        <w:sz w:val="22"/>
      </w:rPr>
      <w:pict>
        <v:group id="Group 15921" o:spid="_x0000_s4112" style="position:absolute;margin-left:70.5pt;margin-top:50.05pt;width:454.45pt;height:4.5pt;z-index:251664384;mso-position-horizontal-relative:page;mso-position-vertical-relative:page" coordsize="57715,571">
          <v:shape id="Shape 16176" o:spid="_x0000_s4114" style="position:absolute;top:190;width:57715;height:381;visibility:visible;mso-wrap-style:square;v-text-anchor:top" coordsize="577151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" path="m,l5771516,r,38100l,38100,,e" fillcolor="#622423" stroked="f" strokeweight="0">
            <v:stroke opacity="0" miterlimit="10" joinstyle="miter"/>
            <v:path arrowok="t" o:connecttype="custom" o:connectlocs="0,0;57715,0;57715,381;0,381;0,0" o:connectangles="0,0,0,0,0"/>
          </v:shape>
          <v:shape id="Shape 16177" o:spid="_x0000_s4113" style="position:absolute;width:57715;height:95;visibility:visible;mso-wrap-style:square;v-text-anchor:top" coordsize="57715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" path="m,l5771516,r,9525l,9525,,e" fillcolor="#622423" stroked="f" strokeweight="0">
            <v:stroke opacity="0" miterlimit="10" joinstyle="miter"/>
            <v:path arrowok="t" o:connecttype="custom" o:connectlocs="0,0;57715,0;57715,95;0,95;0,0" o:connectangles="0,0,0,0,0"/>
          </v:shape>
          <w10:wrap type="square" anchorx="page" anchory="page"/>
        </v:group>
      </w:pict>
    </w:r>
    <w:r w:rsidR="00B77397">
      <w:rPr>
        <w:rFonts w:ascii="Cambria" w:eastAsia="Cambria" w:hAnsi="Cambria" w:cs="Cambria"/>
        <w:sz w:val="22"/>
      </w:rPr>
      <w:t>Volume 13, (2019), JUNE                                                                                                  “ISSN 2455-2488”</w:t>
    </w:r>
    <w:r w:rsidR="00B77397">
      <w:rPr>
        <w:rFonts w:ascii="Cambria" w:eastAsia="Cambria" w:hAnsi="Cambria" w:cs="Cambria"/>
        <w:sz w:val="3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Pr="0041468E" w:rsidRDefault="008A31BE" w:rsidP="0041468E">
    <w:pPr>
      <w:spacing w:after="0" w:line="360" w:lineRule="auto"/>
      <w:ind w:left="0" w:right="0" w:firstLine="0"/>
      <w:jc w:val="left"/>
      <w:rPr>
        <w:szCs w:val="24"/>
      </w:rPr>
    </w:pPr>
    <w:r w:rsidRPr="008A31BE">
      <w:rPr>
        <w:rFonts w:eastAsia="Calibri"/>
        <w:noProof/>
        <w:szCs w:val="24"/>
      </w:rPr>
      <w:pict>
        <v:group id="Group 15882" o:spid="_x0000_s4109" style="position:absolute;margin-left:70.5pt;margin-top:50.05pt;width:454.45pt;height:4.5pt;z-index:251665408;mso-position-horizontal-relative:page;mso-position-vertical-relative:page" coordsize="5771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">
          <v:shape id="Shape 16172" o:spid="_x0000_s4111" style="position:absolute;top:190;width:57715;height:381;visibility:visible;mso-wrap-style:square;v-text-anchor:top" coordsize="577151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" path="m,l5771516,r,38100l,38100,,e" fillcolor="#622423" stroked="f" strokeweight="0">
            <v:stroke opacity="0" miterlimit="10" joinstyle="miter"/>
            <v:path arrowok="t" o:connecttype="custom" o:connectlocs="0,0;57715,0;57715,381;0,381;0,0" o:connectangles="0,0,0,0,0"/>
          </v:shape>
          <v:shape id="Shape 16173" o:spid="_x0000_s4110" style="position:absolute;width:57715;height:95;visibility:visible;mso-wrap-style:square;v-text-anchor:top" coordsize="57715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" path="m,l5771516,r,9525l,9525,,e" fillcolor="#622423" stroked="f" strokeweight="0">
            <v:stroke opacity="0" miterlimit="10" joinstyle="miter"/>
            <v:path arrowok="t" o:connecttype="custom" o:connectlocs="0,0;57715,0;57715,95;0,95;0,0" o:connectangles="0,0,0,0,0"/>
          </v:shape>
          <w10:wrap type="square" anchorx="page" anchory="page"/>
        </v:group>
      </w:pict>
    </w:r>
    <w:r w:rsidR="00B77397" w:rsidRPr="0041468E">
      <w:rPr>
        <w:rFonts w:eastAsia="Cambria"/>
        <w:szCs w:val="24"/>
      </w:rPr>
      <w:t xml:space="preserve"> </w:t>
    </w:r>
    <w:r w:rsidR="002D7E53" w:rsidRPr="00AC48FD">
      <w:rPr>
        <w:rFonts w:eastAsia="Cambria"/>
        <w:szCs w:val="24"/>
      </w:rPr>
      <w:t>“</w:t>
    </w:r>
    <w:proofErr w:type="spellStart"/>
    <w:r w:rsidR="002D7E53" w:rsidRPr="00AC48FD">
      <w:rPr>
        <w:rFonts w:eastAsia="Cambria"/>
        <w:szCs w:val="24"/>
      </w:rPr>
      <w:t>UdgamVigyati</w:t>
    </w:r>
    <w:proofErr w:type="spellEnd"/>
    <w:r w:rsidR="002D7E53" w:rsidRPr="00AC48FD">
      <w:rPr>
        <w:rFonts w:eastAsia="Cambria"/>
        <w:szCs w:val="24"/>
      </w:rPr>
      <w:t>” – The Origin of Knowledge</w:t>
    </w:r>
    <w:r w:rsidR="00B77397" w:rsidRPr="0041468E">
      <w:rPr>
        <w:rFonts w:eastAsia="Cambria"/>
        <w:szCs w:val="24"/>
      </w:rPr>
      <w:t xml:space="preserve">                                 </w:t>
    </w:r>
    <w:r w:rsidR="002D7E53">
      <w:rPr>
        <w:rFonts w:eastAsia="Cambria"/>
        <w:szCs w:val="24"/>
      </w:rPr>
      <w:t xml:space="preserve">       </w:t>
    </w:r>
    <w:r w:rsidR="00B77397" w:rsidRPr="0041468E">
      <w:rPr>
        <w:rFonts w:eastAsia="Cambria"/>
        <w:szCs w:val="24"/>
      </w:rPr>
      <w:t xml:space="preserve">“ISSN 2455-2488” </w:t>
    </w:r>
  </w:p>
  <w:p w:rsidR="00644618" w:rsidRDefault="00B77397">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8A31BE">
    <w:pPr>
      <w:spacing w:after="0" w:line="259" w:lineRule="auto"/>
      <w:ind w:left="0" w:right="0" w:firstLine="0"/>
      <w:jc w:val="left"/>
    </w:pPr>
    <w:r w:rsidRPr="008A31BE">
      <w:rPr>
        <w:rFonts w:ascii="Calibri" w:eastAsia="Calibri" w:hAnsi="Calibri" w:cs="Calibri"/>
        <w:noProof/>
        <w:sz w:val="22"/>
      </w:rPr>
      <w:pict>
        <v:group id="Group 15843" o:spid="_x0000_s4100" style="position:absolute;margin-left:70.5pt;margin-top:50.05pt;width:454.45pt;height:4.5pt;z-index:251668480;mso-position-horizontal-relative:page;mso-position-vertical-relative:page" coordsize="5771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">
          <v:shape id="Shape 16168" o:spid="_x0000_s4102" style="position:absolute;top:190;width:57715;height:381;visibility:visible;mso-wrap-style:square;v-text-anchor:top" coordsize="5771516,38100" path="m,l5771516,r,38100l,38100,,e" fillcolor="#622423" stroked="f" strokeweight="0">
            <v:stroke opacity="0" miterlimit="10" joinstyle="miter"/>
            <v:path arrowok="t" o:connecttype="custom" o:connectlocs="0,0;57715,0;57715,381;0,381;0,0" o:connectangles="0,0,0,0,0"/>
          </v:shape>
          <v:shape id="Shape 16169" o:spid="_x0000_s4101" style="position:absolute;width:57715;height:95;visibility:visible;mso-wrap-style:square;v-text-anchor:top" coordsize="57715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" path="m,l5771516,r,9525l,9525,,e" fillcolor="#622423" stroked="f" strokeweight="0">
            <v:stroke opacity="0" miterlimit="10" joinstyle="miter"/>
            <v:path arrowok="t" o:connecttype="custom" o:connectlocs="0,0;57715,0;57715,95;0,95;0,0" o:connectangles="0,0,0,0,0"/>
          </v:shape>
          <w10:wrap type="square" anchorx="page" anchory="page"/>
        </v:group>
      </w:pict>
    </w:r>
    <w:r w:rsidR="00B77397">
      <w:rPr>
        <w:rFonts w:ascii="Cambria" w:eastAsia="Cambria" w:hAnsi="Cambria" w:cs="Cambria"/>
        <w:sz w:val="22"/>
      </w:rPr>
      <w:t>Volume 13, (2019), JUNE                                                                                                  “ISSN 2455-2488”</w:t>
    </w:r>
    <w:r w:rsidR="00B77397">
      <w:rPr>
        <w:rFonts w:ascii="Cambria" w:eastAsia="Cambria" w:hAnsi="Cambria" w:cs="Cambria"/>
        <w:sz w:val="3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3A6"/>
    <w:multiLevelType w:val="multilevel"/>
    <w:tmpl w:val="6E74E2C2"/>
    <w:lvl w:ilvl="0">
      <w:start w:val="1"/>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656" w:hanging="372"/>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080" w:hanging="72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440" w:hanging="108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1800" w:hanging="1440"/>
      </w:pPr>
      <w:rPr>
        <w:rFonts w:eastAsiaTheme="minorHAnsi" w:hint="default"/>
        <w:b/>
      </w:rPr>
    </w:lvl>
    <w:lvl w:ilvl="8">
      <w:start w:val="1"/>
      <w:numFmt w:val="decimal"/>
      <w:isLgl/>
      <w:lvlText w:val="%1.%2.%3.%4.%5.%6.%7.%8.%9"/>
      <w:lvlJc w:val="left"/>
      <w:pPr>
        <w:ind w:left="2160" w:hanging="1800"/>
      </w:pPr>
      <w:rPr>
        <w:rFonts w:eastAsiaTheme="minorHAnsi" w:hint="default"/>
        <w:b/>
      </w:rPr>
    </w:lvl>
  </w:abstractNum>
  <w:abstractNum w:abstractNumId="1">
    <w:nsid w:val="02C57817"/>
    <w:multiLevelType w:val="hybridMultilevel"/>
    <w:tmpl w:val="37E2367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439205E"/>
    <w:multiLevelType w:val="hybridMultilevel"/>
    <w:tmpl w:val="E6C491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798701B"/>
    <w:multiLevelType w:val="hybridMultilevel"/>
    <w:tmpl w:val="9C92F8C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8316553"/>
    <w:multiLevelType w:val="hybridMultilevel"/>
    <w:tmpl w:val="A2A2A5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B3FFF"/>
    <w:multiLevelType w:val="hybridMultilevel"/>
    <w:tmpl w:val="D072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46D13"/>
    <w:multiLevelType w:val="hybridMultilevel"/>
    <w:tmpl w:val="9C54C2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FA01473"/>
    <w:multiLevelType w:val="hybridMultilevel"/>
    <w:tmpl w:val="493003D2"/>
    <w:lvl w:ilvl="0" w:tplc="0F2689E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303024"/>
    <w:multiLevelType w:val="hybridMultilevel"/>
    <w:tmpl w:val="FFFFFFFF"/>
    <w:lvl w:ilvl="0" w:tplc="484CF422">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F27BF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182D9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06BC3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A86E6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62952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B3852E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8AA42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DCF8F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179E2AD8"/>
    <w:multiLevelType w:val="hybridMultilevel"/>
    <w:tmpl w:val="201AE3B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0">
    <w:nsid w:val="191A22C7"/>
    <w:multiLevelType w:val="multilevel"/>
    <w:tmpl w:val="7D78DC3E"/>
    <w:lvl w:ilvl="0">
      <w:start w:val="1"/>
      <w:numFmt w:val="decimal"/>
      <w:lvlText w:val="%1."/>
      <w:lvlJc w:val="left"/>
      <w:pPr>
        <w:ind w:left="360" w:hanging="360"/>
      </w:pPr>
      <w:rPr>
        <w:rFonts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1C8728C9"/>
    <w:multiLevelType w:val="hybridMultilevel"/>
    <w:tmpl w:val="9E9E7C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E056155"/>
    <w:multiLevelType w:val="hybridMultilevel"/>
    <w:tmpl w:val="FFFFFFFF"/>
    <w:lvl w:ilvl="0" w:tplc="87E26BF6">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086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FEAC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07A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C2E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C30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017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EA1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1E4D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3744DBF"/>
    <w:multiLevelType w:val="hybridMultilevel"/>
    <w:tmpl w:val="D556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3518B"/>
    <w:multiLevelType w:val="hybridMultilevel"/>
    <w:tmpl w:val="2CA65A8C"/>
    <w:lvl w:ilvl="0" w:tplc="8594FC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77ADF"/>
    <w:multiLevelType w:val="multilevel"/>
    <w:tmpl w:val="96A22B90"/>
    <w:lvl w:ilvl="0">
      <w:start w:val="1"/>
      <w:numFmt w:val="decimal"/>
      <w:lvlText w:val="%1."/>
      <w:lvlJc w:val="left"/>
      <w:pPr>
        <w:ind w:left="360" w:hanging="360"/>
      </w:pPr>
      <w:rPr>
        <w:rFonts w:hint="default"/>
      </w:rPr>
    </w:lvl>
    <w:lvl w:ilvl="1">
      <w:start w:val="1"/>
      <w:numFmt w:val="decimal"/>
      <w:isLgl/>
      <w:lvlText w:val="%1.%2"/>
      <w:lvlJc w:val="left"/>
      <w:pPr>
        <w:ind w:left="-65" w:hanging="360"/>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655" w:hanging="72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015" w:hanging="108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375" w:hanging="1440"/>
      </w:pPr>
      <w:rPr>
        <w:rFonts w:hint="default"/>
      </w:rPr>
    </w:lvl>
    <w:lvl w:ilvl="8">
      <w:start w:val="1"/>
      <w:numFmt w:val="decimal"/>
      <w:isLgl/>
      <w:lvlText w:val="%1.%2.%3.%4.%5.%6.%7.%8.%9"/>
      <w:lvlJc w:val="left"/>
      <w:pPr>
        <w:ind w:left="1375" w:hanging="1440"/>
      </w:pPr>
      <w:rPr>
        <w:rFonts w:hint="default"/>
      </w:rPr>
    </w:lvl>
  </w:abstractNum>
  <w:abstractNum w:abstractNumId="16">
    <w:nsid w:val="2D846FA4"/>
    <w:multiLevelType w:val="hybridMultilevel"/>
    <w:tmpl w:val="815E8BB6"/>
    <w:lvl w:ilvl="0" w:tplc="413E6F9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BD557A"/>
    <w:multiLevelType w:val="hybridMultilevel"/>
    <w:tmpl w:val="C9AED26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34B84226"/>
    <w:multiLevelType w:val="hybridMultilevel"/>
    <w:tmpl w:val="9E5C9F24"/>
    <w:lvl w:ilvl="0" w:tplc="4009000F">
      <w:start w:val="5"/>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34BF2FDC"/>
    <w:multiLevelType w:val="hybridMultilevel"/>
    <w:tmpl w:val="7F3C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1767BB"/>
    <w:multiLevelType w:val="hybridMultilevel"/>
    <w:tmpl w:val="FEC21590"/>
    <w:lvl w:ilvl="0" w:tplc="A84294F0">
      <w:start w:val="1"/>
      <w:numFmt w:val="decimal"/>
      <w:lvlText w:val="%1."/>
      <w:lvlJc w:val="left"/>
      <w:pPr>
        <w:ind w:left="5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5568CB"/>
    <w:multiLevelType w:val="multilevel"/>
    <w:tmpl w:val="F13E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AA282B"/>
    <w:multiLevelType w:val="hybridMultilevel"/>
    <w:tmpl w:val="69EA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200B9"/>
    <w:multiLevelType w:val="multilevel"/>
    <w:tmpl w:val="DE5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7F0551"/>
    <w:multiLevelType w:val="hybridMultilevel"/>
    <w:tmpl w:val="EE70F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F244CD"/>
    <w:multiLevelType w:val="hybridMultilevel"/>
    <w:tmpl w:val="4A945D2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nsid w:val="5604320E"/>
    <w:multiLevelType w:val="hybridMultilevel"/>
    <w:tmpl w:val="E8F8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8145B6"/>
    <w:multiLevelType w:val="hybridMultilevel"/>
    <w:tmpl w:val="AE1AB500"/>
    <w:lvl w:ilvl="0" w:tplc="F2B0DB32">
      <w:start w:val="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BBC129F"/>
    <w:multiLevelType w:val="hybridMultilevel"/>
    <w:tmpl w:val="D22C9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C1144D6"/>
    <w:multiLevelType w:val="multilevel"/>
    <w:tmpl w:val="BCB2AE9A"/>
    <w:lvl w:ilvl="0">
      <w:start w:val="1"/>
      <w:numFmt w:val="decimal"/>
      <w:lvlText w:val="%1."/>
      <w:lvlJc w:val="left"/>
      <w:pPr>
        <w:tabs>
          <w:tab w:val="num" w:pos="360"/>
        </w:tabs>
        <w:ind w:left="360" w:hanging="360"/>
      </w:pPr>
      <w:rPr>
        <w:rFonts w:ascii="CIDFont+F6" w:eastAsiaTheme="minorHAnsi" w:hAnsi="CIDFont+F6" w:cstheme="minorBidi"/>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F2B36E9"/>
    <w:multiLevelType w:val="hybridMultilevel"/>
    <w:tmpl w:val="5BD0C796"/>
    <w:lvl w:ilvl="0" w:tplc="7F02FAC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6C1FA9"/>
    <w:multiLevelType w:val="multilevel"/>
    <w:tmpl w:val="C4022478"/>
    <w:lvl w:ilvl="0">
      <w:start w:val="1"/>
      <w:numFmt w:val="decimal"/>
      <w:lvlText w:val="%1."/>
      <w:lvlJc w:val="left"/>
      <w:pPr>
        <w:ind w:left="72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6CDF00C6"/>
    <w:multiLevelType w:val="hybridMultilevel"/>
    <w:tmpl w:val="FFFFFFFF"/>
    <w:lvl w:ilvl="0" w:tplc="97CE3DA4">
      <w:start w:val="5"/>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0E5C21D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924840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8B68951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F8FA58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EBEC2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C8A17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55D2ED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333620D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33">
    <w:nsid w:val="72AD3A4A"/>
    <w:multiLevelType w:val="hybridMultilevel"/>
    <w:tmpl w:val="6B784984"/>
    <w:lvl w:ilvl="0" w:tplc="1DB8A4B6">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nsid w:val="75C420D4"/>
    <w:multiLevelType w:val="hybridMultilevel"/>
    <w:tmpl w:val="E25EB1EC"/>
    <w:lvl w:ilvl="0" w:tplc="301E6E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4D61BC"/>
    <w:multiLevelType w:val="hybridMultilevel"/>
    <w:tmpl w:val="9EBE8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2"/>
  </w:num>
  <w:num w:numId="3">
    <w:abstractNumId w:val="8"/>
  </w:num>
  <w:num w:numId="4">
    <w:abstractNumId w:val="23"/>
  </w:num>
  <w:num w:numId="5">
    <w:abstractNumId w:val="11"/>
  </w:num>
  <w:num w:numId="6">
    <w:abstractNumId w:val="19"/>
  </w:num>
  <w:num w:numId="7">
    <w:abstractNumId w:val="9"/>
  </w:num>
  <w:num w:numId="8">
    <w:abstractNumId w:val="20"/>
  </w:num>
  <w:num w:numId="9">
    <w:abstractNumId w:val="28"/>
  </w:num>
  <w:num w:numId="10">
    <w:abstractNumId w:val="22"/>
  </w:num>
  <w:num w:numId="11">
    <w:abstractNumId w:val="5"/>
  </w:num>
  <w:num w:numId="12">
    <w:abstractNumId w:val="13"/>
  </w:num>
  <w:num w:numId="13">
    <w:abstractNumId w:val="21"/>
  </w:num>
  <w:num w:numId="14">
    <w:abstractNumId w:val="34"/>
  </w:num>
  <w:num w:numId="15">
    <w:abstractNumId w:val="16"/>
  </w:num>
  <w:num w:numId="16">
    <w:abstractNumId w:val="30"/>
  </w:num>
  <w:num w:numId="17">
    <w:abstractNumId w:val="7"/>
  </w:num>
  <w:num w:numId="18">
    <w:abstractNumId w:val="24"/>
  </w:num>
  <w:num w:numId="19">
    <w:abstractNumId w:val="33"/>
  </w:num>
  <w:num w:numId="20">
    <w:abstractNumId w:val="35"/>
  </w:num>
  <w:num w:numId="21">
    <w:abstractNumId w:val="4"/>
  </w:num>
  <w:num w:numId="22">
    <w:abstractNumId w:val="14"/>
  </w:num>
  <w:num w:numId="23">
    <w:abstractNumId w:val="26"/>
  </w:num>
  <w:num w:numId="24">
    <w:abstractNumId w:val="0"/>
  </w:num>
  <w:num w:numId="25">
    <w:abstractNumId w:val="27"/>
  </w:num>
  <w:num w:numId="26">
    <w:abstractNumId w:val="1"/>
  </w:num>
  <w:num w:numId="27">
    <w:abstractNumId w:val="18"/>
  </w:num>
  <w:num w:numId="28">
    <w:abstractNumId w:val="10"/>
  </w:num>
  <w:num w:numId="29">
    <w:abstractNumId w:val="25"/>
  </w:num>
  <w:num w:numId="30">
    <w:abstractNumId w:val="17"/>
  </w:num>
  <w:num w:numId="31">
    <w:abstractNumId w:val="2"/>
  </w:num>
  <w:num w:numId="32">
    <w:abstractNumId w:val="6"/>
  </w:num>
  <w:num w:numId="33">
    <w:abstractNumId w:val="3"/>
  </w:num>
  <w:num w:numId="34">
    <w:abstractNumId w:val="29"/>
  </w:num>
  <w:num w:numId="35">
    <w:abstractNumId w:val="15"/>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seFELayout/>
  </w:compat>
  <w:rsids>
    <w:rsidRoot w:val="00644618"/>
    <w:rsid w:val="00012672"/>
    <w:rsid w:val="00017ABC"/>
    <w:rsid w:val="000313EB"/>
    <w:rsid w:val="000C0292"/>
    <w:rsid w:val="000F2B43"/>
    <w:rsid w:val="001206B8"/>
    <w:rsid w:val="001514A4"/>
    <w:rsid w:val="0018121B"/>
    <w:rsid w:val="001A7EB7"/>
    <w:rsid w:val="001B0DF9"/>
    <w:rsid w:val="001D2AA6"/>
    <w:rsid w:val="001E32CA"/>
    <w:rsid w:val="002566AB"/>
    <w:rsid w:val="00272933"/>
    <w:rsid w:val="00295F69"/>
    <w:rsid w:val="002A1AD4"/>
    <w:rsid w:val="002A1C56"/>
    <w:rsid w:val="002A5FDB"/>
    <w:rsid w:val="002D14E5"/>
    <w:rsid w:val="002D1551"/>
    <w:rsid w:val="002D7E53"/>
    <w:rsid w:val="002E1126"/>
    <w:rsid w:val="00300869"/>
    <w:rsid w:val="00307137"/>
    <w:rsid w:val="0031596E"/>
    <w:rsid w:val="00343448"/>
    <w:rsid w:val="00353C25"/>
    <w:rsid w:val="00372537"/>
    <w:rsid w:val="00373F86"/>
    <w:rsid w:val="00374A17"/>
    <w:rsid w:val="00376205"/>
    <w:rsid w:val="003D1A1C"/>
    <w:rsid w:val="003F7B0E"/>
    <w:rsid w:val="00401DD5"/>
    <w:rsid w:val="0041468E"/>
    <w:rsid w:val="00422BC9"/>
    <w:rsid w:val="00455D5B"/>
    <w:rsid w:val="00461BAF"/>
    <w:rsid w:val="00462DA3"/>
    <w:rsid w:val="00462FA8"/>
    <w:rsid w:val="00464B92"/>
    <w:rsid w:val="0048620F"/>
    <w:rsid w:val="00493CF9"/>
    <w:rsid w:val="004A0E73"/>
    <w:rsid w:val="004D0392"/>
    <w:rsid w:val="004E4B6A"/>
    <w:rsid w:val="004E54EC"/>
    <w:rsid w:val="004F6E3A"/>
    <w:rsid w:val="005311D1"/>
    <w:rsid w:val="005446E2"/>
    <w:rsid w:val="00545BB1"/>
    <w:rsid w:val="00561AFA"/>
    <w:rsid w:val="00574C9E"/>
    <w:rsid w:val="005778C0"/>
    <w:rsid w:val="005912B1"/>
    <w:rsid w:val="005A3741"/>
    <w:rsid w:val="005A5BA0"/>
    <w:rsid w:val="005A74F5"/>
    <w:rsid w:val="005A7FD1"/>
    <w:rsid w:val="005D425D"/>
    <w:rsid w:val="005E1605"/>
    <w:rsid w:val="005F0EDA"/>
    <w:rsid w:val="00610244"/>
    <w:rsid w:val="00632C57"/>
    <w:rsid w:val="00634BF6"/>
    <w:rsid w:val="00644618"/>
    <w:rsid w:val="0064540A"/>
    <w:rsid w:val="00654198"/>
    <w:rsid w:val="006679F9"/>
    <w:rsid w:val="006A2B8A"/>
    <w:rsid w:val="006C40E4"/>
    <w:rsid w:val="006C5948"/>
    <w:rsid w:val="006D2DA8"/>
    <w:rsid w:val="006D479C"/>
    <w:rsid w:val="006D5A35"/>
    <w:rsid w:val="006E69D0"/>
    <w:rsid w:val="00714BA3"/>
    <w:rsid w:val="0073145C"/>
    <w:rsid w:val="00732133"/>
    <w:rsid w:val="00737B17"/>
    <w:rsid w:val="007428FB"/>
    <w:rsid w:val="007B72E2"/>
    <w:rsid w:val="007D0B8A"/>
    <w:rsid w:val="007E1F18"/>
    <w:rsid w:val="007F4366"/>
    <w:rsid w:val="00812369"/>
    <w:rsid w:val="00823951"/>
    <w:rsid w:val="00856292"/>
    <w:rsid w:val="00856D6A"/>
    <w:rsid w:val="00883F99"/>
    <w:rsid w:val="008A31BE"/>
    <w:rsid w:val="008A3471"/>
    <w:rsid w:val="008B2962"/>
    <w:rsid w:val="008E07BC"/>
    <w:rsid w:val="008E5F37"/>
    <w:rsid w:val="008E727C"/>
    <w:rsid w:val="00907060"/>
    <w:rsid w:val="00921BC3"/>
    <w:rsid w:val="0097669E"/>
    <w:rsid w:val="00983226"/>
    <w:rsid w:val="00991579"/>
    <w:rsid w:val="009936D0"/>
    <w:rsid w:val="00994F09"/>
    <w:rsid w:val="009B2212"/>
    <w:rsid w:val="009C13F3"/>
    <w:rsid w:val="009C51A2"/>
    <w:rsid w:val="009D4E15"/>
    <w:rsid w:val="009D79A0"/>
    <w:rsid w:val="009E2C7F"/>
    <w:rsid w:val="00A17CB4"/>
    <w:rsid w:val="00A744B0"/>
    <w:rsid w:val="00A952ED"/>
    <w:rsid w:val="00AA470C"/>
    <w:rsid w:val="00AC48FD"/>
    <w:rsid w:val="00B3386E"/>
    <w:rsid w:val="00B34311"/>
    <w:rsid w:val="00B45A14"/>
    <w:rsid w:val="00B65EF3"/>
    <w:rsid w:val="00B77397"/>
    <w:rsid w:val="00BA5CE7"/>
    <w:rsid w:val="00BB783D"/>
    <w:rsid w:val="00BC7070"/>
    <w:rsid w:val="00BC7212"/>
    <w:rsid w:val="00C1734B"/>
    <w:rsid w:val="00C27B8E"/>
    <w:rsid w:val="00C30B81"/>
    <w:rsid w:val="00C34A06"/>
    <w:rsid w:val="00C56EFF"/>
    <w:rsid w:val="00C62901"/>
    <w:rsid w:val="00C65B9B"/>
    <w:rsid w:val="00CC55DA"/>
    <w:rsid w:val="00CE6B88"/>
    <w:rsid w:val="00CF399D"/>
    <w:rsid w:val="00D13D00"/>
    <w:rsid w:val="00D302FF"/>
    <w:rsid w:val="00D52A93"/>
    <w:rsid w:val="00D83BC1"/>
    <w:rsid w:val="00D94C30"/>
    <w:rsid w:val="00DA2CEC"/>
    <w:rsid w:val="00DD0DED"/>
    <w:rsid w:val="00DD1C26"/>
    <w:rsid w:val="00E03268"/>
    <w:rsid w:val="00E155D2"/>
    <w:rsid w:val="00E27195"/>
    <w:rsid w:val="00E34A26"/>
    <w:rsid w:val="00E40F13"/>
    <w:rsid w:val="00E82B89"/>
    <w:rsid w:val="00E85F3C"/>
    <w:rsid w:val="00E91474"/>
    <w:rsid w:val="00EA3A00"/>
    <w:rsid w:val="00EC5529"/>
    <w:rsid w:val="00ED010C"/>
    <w:rsid w:val="00EF0FE3"/>
    <w:rsid w:val="00EF362E"/>
    <w:rsid w:val="00F01C6F"/>
    <w:rsid w:val="00F277DD"/>
    <w:rsid w:val="00F54A50"/>
    <w:rsid w:val="00FB2365"/>
    <w:rsid w:val="00FD508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8FB"/>
    <w:pPr>
      <w:spacing w:line="357" w:lineRule="auto"/>
      <w:ind w:left="10" w:right="65" w:hanging="10"/>
      <w:jc w:val="both"/>
    </w:pPr>
    <w:rPr>
      <w:rFonts w:ascii="Times New Roman" w:eastAsia="Times New Roman" w:hAnsi="Times New Roman" w:cs="Times New Roman"/>
      <w:color w:val="000000"/>
      <w:sz w:val="24"/>
      <w:lang w:val="en-US" w:bidi="en-US"/>
    </w:rPr>
  </w:style>
  <w:style w:type="paragraph" w:styleId="Heading1">
    <w:name w:val="heading 1"/>
    <w:next w:val="Normal"/>
    <w:link w:val="Heading1Char"/>
    <w:uiPriority w:val="9"/>
    <w:qFormat/>
    <w:rsid w:val="00455D5B"/>
    <w:pPr>
      <w:keepNext/>
      <w:keepLines/>
      <w:spacing w:before="120" w:after="120" w:line="360" w:lineRule="auto"/>
      <w:ind w:left="14" w:right="58" w:hanging="14"/>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EF0FE3"/>
    <w:pPr>
      <w:keepNext/>
      <w:keepLines/>
      <w:spacing w:before="200" w:after="0" w:line="360" w:lineRule="auto"/>
      <w:ind w:left="14" w:right="72" w:hanging="14"/>
      <w:outlineLvl w:val="1"/>
    </w:pPr>
    <w:rPr>
      <w:rFonts w:eastAsiaTheme="majorEastAsia" w:cstheme="majorBidi"/>
      <w:b/>
      <w:bCs/>
      <w:smallCaps/>
      <w:color w:val="auto"/>
      <w:szCs w:val="26"/>
    </w:rPr>
  </w:style>
  <w:style w:type="paragraph" w:styleId="Heading3">
    <w:name w:val="heading 3"/>
    <w:basedOn w:val="Normal"/>
    <w:next w:val="Normal"/>
    <w:link w:val="Heading3Char"/>
    <w:uiPriority w:val="9"/>
    <w:unhideWhenUsed/>
    <w:qFormat/>
    <w:rsid w:val="005A74F5"/>
    <w:pPr>
      <w:keepNext/>
      <w:keepLines/>
      <w:spacing w:before="200" w:after="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unhideWhenUsed/>
    <w:qFormat/>
    <w:rsid w:val="002A1AD4"/>
    <w:pPr>
      <w:keepNext/>
      <w:keepLines/>
      <w:spacing w:before="200" w:after="0" w:line="276" w:lineRule="auto"/>
      <w:ind w:left="0" w:right="0" w:firstLine="0"/>
      <w:jc w:val="left"/>
      <w:outlineLvl w:val="4"/>
    </w:pPr>
    <w:rPr>
      <w:rFonts w:asciiTheme="majorHAnsi" w:eastAsiaTheme="majorEastAsia" w:hAnsiTheme="majorHAnsi" w:cstheme="majorBidi"/>
      <w:color w:val="1F3763" w:themeColor="accent1" w:themeShade="7F"/>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5D5B"/>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rsid w:val="007428FB"/>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428FB"/>
    <w:rPr>
      <w:rFonts w:ascii="Times New Roman" w:eastAsia="Times New Roman" w:hAnsi="Times New Roman" w:cs="Times New Roman"/>
      <w:color w:val="000000"/>
      <w:sz w:val="20"/>
    </w:rPr>
  </w:style>
  <w:style w:type="character" w:customStyle="1" w:styleId="footnotemark">
    <w:name w:val="footnote mark"/>
    <w:hidden/>
    <w:rsid w:val="007428FB"/>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iPriority w:val="99"/>
    <w:unhideWhenUsed/>
    <w:rsid w:val="0041468E"/>
    <w:pPr>
      <w:spacing w:after="0" w:line="240" w:lineRule="auto"/>
      <w:ind w:left="0" w:right="0" w:firstLine="0"/>
    </w:pPr>
    <w:rPr>
      <w:rFonts w:eastAsiaTheme="minorHAnsi" w:cstheme="minorBidi"/>
      <w:color w:val="auto"/>
      <w:sz w:val="20"/>
      <w:szCs w:val="20"/>
      <w:lang w:val="en-IN" w:bidi="ar-SA"/>
    </w:rPr>
  </w:style>
  <w:style w:type="character" w:customStyle="1" w:styleId="FootnoteTextChar">
    <w:name w:val="Footnote Text Char"/>
    <w:basedOn w:val="DefaultParagraphFont"/>
    <w:link w:val="FootnoteText"/>
    <w:uiPriority w:val="99"/>
    <w:rsid w:val="0041468E"/>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41468E"/>
    <w:rPr>
      <w:vertAlign w:val="superscript"/>
    </w:rPr>
  </w:style>
  <w:style w:type="character" w:styleId="Hyperlink">
    <w:name w:val="Hyperlink"/>
    <w:basedOn w:val="DefaultParagraphFont"/>
    <w:uiPriority w:val="99"/>
    <w:unhideWhenUsed/>
    <w:rsid w:val="0041468E"/>
    <w:rPr>
      <w:color w:val="0000FF"/>
      <w:u w:val="single"/>
    </w:rPr>
  </w:style>
  <w:style w:type="paragraph" w:styleId="ListParagraph">
    <w:name w:val="List Paragraph"/>
    <w:basedOn w:val="Normal"/>
    <w:uiPriority w:val="34"/>
    <w:qFormat/>
    <w:rsid w:val="0041468E"/>
    <w:pPr>
      <w:spacing w:after="200" w:line="276" w:lineRule="auto"/>
      <w:ind w:left="720" w:right="0" w:firstLine="0"/>
      <w:contextualSpacing/>
      <w:jc w:val="left"/>
    </w:pPr>
    <w:rPr>
      <w:rFonts w:asciiTheme="minorHAnsi" w:eastAsiaTheme="minorHAnsi" w:hAnsiTheme="minorHAnsi" w:cstheme="minorBidi"/>
      <w:color w:val="auto"/>
      <w:sz w:val="22"/>
      <w:lang w:val="en-IN" w:bidi="ar-SA"/>
    </w:rPr>
  </w:style>
  <w:style w:type="paragraph" w:styleId="NormalWeb">
    <w:name w:val="Normal (Web)"/>
    <w:basedOn w:val="Normal"/>
    <w:uiPriority w:val="99"/>
    <w:unhideWhenUsed/>
    <w:rsid w:val="0041468E"/>
    <w:pPr>
      <w:spacing w:before="100" w:beforeAutospacing="1" w:after="100" w:afterAutospacing="1" w:line="240" w:lineRule="auto"/>
      <w:ind w:left="0" w:right="0" w:firstLine="0"/>
      <w:jc w:val="left"/>
    </w:pPr>
    <w:rPr>
      <w:color w:val="auto"/>
      <w:szCs w:val="24"/>
      <w:lang w:val="en-IN" w:eastAsia="en-IN" w:bidi="ar-SA"/>
    </w:rPr>
  </w:style>
  <w:style w:type="character" w:customStyle="1" w:styleId="Heading2Char">
    <w:name w:val="Heading 2 Char"/>
    <w:basedOn w:val="DefaultParagraphFont"/>
    <w:link w:val="Heading2"/>
    <w:uiPriority w:val="9"/>
    <w:rsid w:val="00EF0FE3"/>
    <w:rPr>
      <w:rFonts w:ascii="Times New Roman" w:eastAsiaTheme="majorEastAsia" w:hAnsi="Times New Roman" w:cstheme="majorBidi"/>
      <w:b/>
      <w:bCs/>
      <w:smallCaps/>
      <w:sz w:val="24"/>
      <w:szCs w:val="26"/>
      <w:lang w:val="en-US" w:bidi="en-US"/>
    </w:rPr>
  </w:style>
  <w:style w:type="character" w:customStyle="1" w:styleId="Heading5Char">
    <w:name w:val="Heading 5 Char"/>
    <w:basedOn w:val="DefaultParagraphFont"/>
    <w:link w:val="Heading5"/>
    <w:uiPriority w:val="9"/>
    <w:rsid w:val="002A1AD4"/>
    <w:rPr>
      <w:rFonts w:asciiTheme="majorHAnsi" w:eastAsiaTheme="majorEastAsia" w:hAnsiTheme="majorHAnsi" w:cstheme="majorBidi"/>
      <w:color w:val="1F3763" w:themeColor="accent1" w:themeShade="7F"/>
      <w:sz w:val="36"/>
      <w:szCs w:val="36"/>
      <w:lang w:val="en-US"/>
    </w:rPr>
  </w:style>
  <w:style w:type="character" w:styleId="Strong">
    <w:name w:val="Strong"/>
    <w:basedOn w:val="DefaultParagraphFont"/>
    <w:uiPriority w:val="22"/>
    <w:qFormat/>
    <w:rsid w:val="002A1AD4"/>
    <w:rPr>
      <w:b/>
      <w:bCs/>
    </w:rPr>
  </w:style>
  <w:style w:type="character" w:styleId="Emphasis">
    <w:name w:val="Emphasis"/>
    <w:basedOn w:val="DefaultParagraphFont"/>
    <w:uiPriority w:val="20"/>
    <w:qFormat/>
    <w:rsid w:val="002A1AD4"/>
    <w:rPr>
      <w:i/>
      <w:iCs/>
    </w:rPr>
  </w:style>
  <w:style w:type="character" w:customStyle="1" w:styleId="nlmfpage">
    <w:name w:val="nlm_fpage"/>
    <w:basedOn w:val="DefaultParagraphFont"/>
    <w:rsid w:val="005A74F5"/>
  </w:style>
  <w:style w:type="character" w:customStyle="1" w:styleId="Heading3Char">
    <w:name w:val="Heading 3 Char"/>
    <w:basedOn w:val="DefaultParagraphFont"/>
    <w:link w:val="Heading3"/>
    <w:uiPriority w:val="9"/>
    <w:rsid w:val="005A74F5"/>
    <w:rPr>
      <w:rFonts w:asciiTheme="majorHAnsi" w:eastAsiaTheme="majorEastAsia" w:hAnsiTheme="majorHAnsi" w:cstheme="majorBidi"/>
      <w:b/>
      <w:bCs/>
      <w:color w:val="4472C4" w:themeColor="accent1"/>
      <w:sz w:val="24"/>
      <w:lang w:val="en-US" w:bidi="en-US"/>
    </w:rPr>
  </w:style>
  <w:style w:type="paragraph" w:styleId="BalloonText">
    <w:name w:val="Balloon Text"/>
    <w:basedOn w:val="Normal"/>
    <w:link w:val="BalloonTextChar"/>
    <w:uiPriority w:val="99"/>
    <w:semiHidden/>
    <w:unhideWhenUsed/>
    <w:rsid w:val="00D3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2FF"/>
    <w:rPr>
      <w:rFonts w:ascii="Tahoma" w:eastAsia="Times New Roman" w:hAnsi="Tahoma" w:cs="Tahoma"/>
      <w:color w:val="000000"/>
      <w:sz w:val="16"/>
      <w:szCs w:val="16"/>
      <w:lang w:val="en-US" w:bidi="en-US"/>
    </w:rPr>
  </w:style>
  <w:style w:type="paragraph" w:styleId="BodyText">
    <w:name w:val="Body Text"/>
    <w:basedOn w:val="Normal"/>
    <w:link w:val="BodyTextChar"/>
    <w:uiPriority w:val="1"/>
    <w:qFormat/>
    <w:rsid w:val="00374A17"/>
    <w:pPr>
      <w:widowControl w:val="0"/>
      <w:spacing w:after="0" w:line="240" w:lineRule="auto"/>
      <w:ind w:left="301" w:right="0" w:firstLine="0"/>
      <w:jc w:val="left"/>
    </w:pPr>
    <w:rPr>
      <w:rFonts w:ascii="Arial" w:eastAsia="Arial" w:hAnsi="Arial" w:cstheme="minorBidi"/>
      <w:color w:val="auto"/>
      <w:szCs w:val="24"/>
      <w:lang w:bidi="ar-SA"/>
    </w:rPr>
  </w:style>
  <w:style w:type="character" w:customStyle="1" w:styleId="BodyTextChar">
    <w:name w:val="Body Text Char"/>
    <w:basedOn w:val="DefaultParagraphFont"/>
    <w:link w:val="BodyText"/>
    <w:uiPriority w:val="1"/>
    <w:rsid w:val="00374A17"/>
    <w:rPr>
      <w:rFonts w:ascii="Arial" w:eastAsia="Arial" w:hAnsi="Arial"/>
      <w:sz w:val="24"/>
      <w:szCs w:val="24"/>
      <w:lang w:val="en-US"/>
    </w:rPr>
  </w:style>
  <w:style w:type="paragraph" w:customStyle="1" w:styleId="author">
    <w:name w:val="author"/>
    <w:basedOn w:val="Normal"/>
    <w:rsid w:val="00374A17"/>
    <w:pPr>
      <w:spacing w:before="100" w:beforeAutospacing="1" w:after="100" w:afterAutospacing="1" w:line="240" w:lineRule="auto"/>
      <w:ind w:left="0" w:right="0" w:firstLine="0"/>
      <w:jc w:val="left"/>
    </w:pPr>
    <w:rPr>
      <w:color w:val="auto"/>
      <w:szCs w:val="24"/>
      <w:lang w:val="en-IN" w:eastAsia="en-IN" w:bidi="hi-IN"/>
    </w:rPr>
  </w:style>
</w:styles>
</file>

<file path=word/webSettings.xml><?xml version="1.0" encoding="utf-8"?>
<w:webSettings xmlns:r="http://schemas.openxmlformats.org/officeDocument/2006/relationships" xmlns:w="http://schemas.openxmlformats.org/wordprocessingml/2006/main">
  <w:divs>
    <w:div w:id="216358124">
      <w:bodyDiv w:val="1"/>
      <w:marLeft w:val="0"/>
      <w:marRight w:val="0"/>
      <w:marTop w:val="0"/>
      <w:marBottom w:val="0"/>
      <w:divBdr>
        <w:top w:val="none" w:sz="0" w:space="0" w:color="auto"/>
        <w:left w:val="none" w:sz="0" w:space="0" w:color="auto"/>
        <w:bottom w:val="none" w:sz="0" w:space="0" w:color="auto"/>
        <w:right w:val="none" w:sz="0" w:space="0" w:color="auto"/>
      </w:divBdr>
    </w:div>
    <w:div w:id="317852971">
      <w:bodyDiv w:val="1"/>
      <w:marLeft w:val="0"/>
      <w:marRight w:val="0"/>
      <w:marTop w:val="0"/>
      <w:marBottom w:val="0"/>
      <w:divBdr>
        <w:top w:val="none" w:sz="0" w:space="0" w:color="auto"/>
        <w:left w:val="none" w:sz="0" w:space="0" w:color="auto"/>
        <w:bottom w:val="none" w:sz="0" w:space="0" w:color="auto"/>
        <w:right w:val="none" w:sz="0" w:space="0" w:color="auto"/>
      </w:divBdr>
    </w:div>
    <w:div w:id="318046538">
      <w:bodyDiv w:val="1"/>
      <w:marLeft w:val="0"/>
      <w:marRight w:val="0"/>
      <w:marTop w:val="0"/>
      <w:marBottom w:val="0"/>
      <w:divBdr>
        <w:top w:val="none" w:sz="0" w:space="0" w:color="auto"/>
        <w:left w:val="none" w:sz="0" w:space="0" w:color="auto"/>
        <w:bottom w:val="none" w:sz="0" w:space="0" w:color="auto"/>
        <w:right w:val="none" w:sz="0" w:space="0" w:color="auto"/>
      </w:divBdr>
    </w:div>
    <w:div w:id="491024569">
      <w:bodyDiv w:val="1"/>
      <w:marLeft w:val="0"/>
      <w:marRight w:val="0"/>
      <w:marTop w:val="0"/>
      <w:marBottom w:val="0"/>
      <w:divBdr>
        <w:top w:val="none" w:sz="0" w:space="0" w:color="auto"/>
        <w:left w:val="none" w:sz="0" w:space="0" w:color="auto"/>
        <w:bottom w:val="none" w:sz="0" w:space="0" w:color="auto"/>
        <w:right w:val="none" w:sz="0" w:space="0" w:color="auto"/>
      </w:divBdr>
    </w:div>
    <w:div w:id="836193550">
      <w:bodyDiv w:val="1"/>
      <w:marLeft w:val="0"/>
      <w:marRight w:val="0"/>
      <w:marTop w:val="0"/>
      <w:marBottom w:val="0"/>
      <w:divBdr>
        <w:top w:val="none" w:sz="0" w:space="0" w:color="auto"/>
        <w:left w:val="none" w:sz="0" w:space="0" w:color="auto"/>
        <w:bottom w:val="none" w:sz="0" w:space="0" w:color="auto"/>
        <w:right w:val="none" w:sz="0" w:space="0" w:color="auto"/>
      </w:divBdr>
    </w:div>
    <w:div w:id="1221282476">
      <w:bodyDiv w:val="1"/>
      <w:marLeft w:val="0"/>
      <w:marRight w:val="0"/>
      <w:marTop w:val="0"/>
      <w:marBottom w:val="0"/>
      <w:divBdr>
        <w:top w:val="none" w:sz="0" w:space="0" w:color="auto"/>
        <w:left w:val="none" w:sz="0" w:space="0" w:color="auto"/>
        <w:bottom w:val="none" w:sz="0" w:space="0" w:color="auto"/>
        <w:right w:val="none" w:sz="0" w:space="0" w:color="auto"/>
      </w:divBdr>
    </w:div>
    <w:div w:id="1291787845">
      <w:bodyDiv w:val="1"/>
      <w:marLeft w:val="0"/>
      <w:marRight w:val="0"/>
      <w:marTop w:val="0"/>
      <w:marBottom w:val="0"/>
      <w:divBdr>
        <w:top w:val="none" w:sz="0" w:space="0" w:color="auto"/>
        <w:left w:val="none" w:sz="0" w:space="0" w:color="auto"/>
        <w:bottom w:val="none" w:sz="0" w:space="0" w:color="auto"/>
        <w:right w:val="none" w:sz="0" w:space="0" w:color="auto"/>
      </w:divBdr>
    </w:div>
    <w:div w:id="1474330415">
      <w:bodyDiv w:val="1"/>
      <w:marLeft w:val="0"/>
      <w:marRight w:val="0"/>
      <w:marTop w:val="0"/>
      <w:marBottom w:val="0"/>
      <w:divBdr>
        <w:top w:val="none" w:sz="0" w:space="0" w:color="auto"/>
        <w:left w:val="none" w:sz="0" w:space="0" w:color="auto"/>
        <w:bottom w:val="none" w:sz="0" w:space="0" w:color="auto"/>
        <w:right w:val="none" w:sz="0" w:space="0" w:color="auto"/>
      </w:divBdr>
      <w:divsChild>
        <w:div w:id="420418409">
          <w:marLeft w:val="0"/>
          <w:marRight w:val="0"/>
          <w:marTop w:val="0"/>
          <w:marBottom w:val="0"/>
          <w:divBdr>
            <w:top w:val="none" w:sz="0" w:space="0" w:color="auto"/>
            <w:left w:val="none" w:sz="0" w:space="0" w:color="auto"/>
            <w:bottom w:val="none" w:sz="0" w:space="0" w:color="auto"/>
            <w:right w:val="none" w:sz="0" w:space="0" w:color="auto"/>
          </w:divBdr>
        </w:div>
        <w:div w:id="840853665">
          <w:marLeft w:val="0"/>
          <w:marRight w:val="0"/>
          <w:marTop w:val="0"/>
          <w:marBottom w:val="0"/>
          <w:divBdr>
            <w:top w:val="none" w:sz="0" w:space="0" w:color="auto"/>
            <w:left w:val="none" w:sz="0" w:space="0" w:color="auto"/>
            <w:bottom w:val="none" w:sz="0" w:space="0" w:color="auto"/>
            <w:right w:val="none" w:sz="0" w:space="0" w:color="auto"/>
          </w:divBdr>
        </w:div>
        <w:div w:id="5356265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43769198_Analysis_of_the_Indian_National_Education_Policy_2020_towards_Achieving_its_Objectives" TargetMode="External"/><Relationship Id="rId13" Type="http://schemas.openxmlformats.org/officeDocument/2006/relationships/hyperlink" Target="https://southasia.ifpri.info/2020/06/01/nourishing-children-and-adolescents-in-india-how-is-indias-mega-school-meal-program-coping-with-covid-19/" TargetMode="External"/><Relationship Id="rId18" Type="http://schemas.openxmlformats.org/officeDocument/2006/relationships/hyperlink" Target="https://indiaeducationdiary.in/chhattisgarh-chief-minister-inaugurates-chakmak-abhiyan-and-sajag-&#65279;abhiyan-online-for-all-round-development%20of-&#65279;%20aanganbadi-student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oed.dypvp.edu.in/educational-resurgence-journal/documents/jan-2020/Ms-Jaya-Chetwani.pdf" TargetMode="External"/><Relationship Id="rId17" Type="http://schemas.openxmlformats.org/officeDocument/2006/relationships/hyperlink" Target="https://feminisminindia.com/2020/08/06/new-education-policy-nep-2020-critical-analysi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orfonline.org/expert-speak/nep-2020-vocational-education-needs-structuralchanges-labour-market/" TargetMode="External"/><Relationship Id="rId20" Type="http://schemas.openxmlformats.org/officeDocument/2006/relationships/hyperlink" Target="https://www.livemint.com/Opinion/zgCdZ3GrDwtDpQWD95HenO/Opinion-%20Indiasdemographic-dividend-will-play-out-over-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49359033_National_Education_Policy_2020_and_Its_Comparative_Analysis_with_RT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robono-india.in/blog-detail.php?id=14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ndiatoday.in/education-Today/featurephilia/story/covid-19-4-negative-impacts-and-4-opportunities-created-for-education-1677206-2020-05-12" TargetMode="External"/><Relationship Id="rId19" Type="http://schemas.openxmlformats.org/officeDocument/2006/relationships/hyperlink" Target="https://www.livemint.com/Opinion/iXWvKng7uU4L8vo5XbDn9I/The-high-dropout-rate-of-girlsin-India.html" TargetMode="External"/><Relationship Id="rId4" Type="http://schemas.openxmlformats.org/officeDocument/2006/relationships/settings" Target="settings.xml"/><Relationship Id="rId9" Type="http://schemas.openxmlformats.org/officeDocument/2006/relationships/hyperlink" Target="https://www.researchgate.net/publication/343769198_Analysis_of_the_Indian_National_Education_Policy_2020_towards_Achieving_its_Objectives" TargetMode="External"/><Relationship Id="rId14" Type="http://schemas.openxmlformats.org/officeDocument/2006/relationships/hyperlink" Target="https://www.orfonline.org/expert-speak/equitable-and-inclusive-vision-in-the-nep-202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CC162-5887-4FB2-A87A-CAFF0F61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4691</Words>
  <Characters>26741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Volume 13, (2019), JUNE                                                                                                  “ISSN 2455-2488”</vt:lpstr>
    </vt:vector>
  </TitlesOfParts>
  <Company>by adguard</Company>
  <LinksUpToDate>false</LinksUpToDate>
  <CharactersWithSpaces>31370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13, (2019), JUNE                                                                                                  “ISSN 2455-2488”</dc:title>
  <dc:creator>Manya Tandon</dc:creator>
  <cp:lastModifiedBy>Administrator</cp:lastModifiedBy>
  <cp:revision>3</cp:revision>
  <cp:lastPrinted>2020-07-02T12:15:00Z</cp:lastPrinted>
  <dcterms:created xsi:type="dcterms:W3CDTF">2021-08-14T07:50:00Z</dcterms:created>
  <dcterms:modified xsi:type="dcterms:W3CDTF">2021-08-23T06:26:00Z</dcterms:modified>
</cp:coreProperties>
</file>